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C567C" w14:textId="77777777" w:rsidR="00C11D47" w:rsidRPr="00C11D47" w:rsidRDefault="00C11D47" w:rsidP="00C11D47">
      <w:pPr>
        <w:pStyle w:val="paragraph"/>
        <w:spacing w:before="0" w:beforeAutospacing="0" w:after="0" w:afterAutospacing="0"/>
        <w:jc w:val="center"/>
        <w:textAlignment w:val="baseline"/>
        <w:rPr>
          <w:rFonts w:asciiTheme="minorHAnsi" w:hAnsiTheme="minorHAnsi" w:cs="Arial"/>
        </w:rPr>
      </w:pPr>
      <w:r w:rsidRPr="00C11D47">
        <w:rPr>
          <w:rStyle w:val="eop"/>
          <w:rFonts w:asciiTheme="minorHAnsi" w:eastAsiaTheme="majorEastAsia" w:hAnsiTheme="minorHAnsi"/>
          <w:sz w:val="26"/>
          <w:szCs w:val="26"/>
        </w:rPr>
        <w:t> </w:t>
      </w:r>
    </w:p>
    <w:p w14:paraId="6F2E99ED" w14:textId="624C34AF" w:rsidR="00C11D47" w:rsidRPr="00C11D47" w:rsidRDefault="00C11D47" w:rsidP="00C11D47">
      <w:pPr>
        <w:pStyle w:val="paragraph"/>
        <w:spacing w:before="0" w:beforeAutospacing="0" w:after="0" w:afterAutospacing="0"/>
        <w:jc w:val="center"/>
        <w:textAlignment w:val="baseline"/>
        <w:rPr>
          <w:rFonts w:asciiTheme="minorHAnsi" w:hAnsiTheme="minorHAnsi" w:cs="Arial"/>
        </w:rPr>
      </w:pPr>
      <w:r w:rsidRPr="00C11D47">
        <w:rPr>
          <w:rStyle w:val="eop"/>
          <w:rFonts w:asciiTheme="minorHAnsi" w:eastAsiaTheme="majorEastAsia" w:hAnsiTheme="minorHAnsi"/>
          <w:sz w:val="26"/>
          <w:szCs w:val="26"/>
        </w:rPr>
        <w:t> </w:t>
      </w:r>
      <w:r w:rsidR="00E74F5D">
        <w:rPr>
          <w:rFonts w:asciiTheme="minorHAnsi" w:hAnsiTheme="minorHAnsi" w:cs="Arial"/>
          <w:noProof/>
          <w14:ligatures w14:val="standardContextual"/>
        </w:rPr>
        <w:drawing>
          <wp:inline distT="0" distB="0" distL="0" distR="0" wp14:anchorId="208E153D" wp14:editId="2C3083F9">
            <wp:extent cx="1478280" cy="1369249"/>
            <wp:effectExtent l="0" t="0" r="7620" b="2540"/>
            <wp:docPr id="677978328" name="Picture 1" descr="A logo of a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978328" name="Picture 1" descr="A logo of a market&#10;&#10;AI-generated content may be incorrect."/>
                    <pic:cNvPicPr/>
                  </pic:nvPicPr>
                  <pic:blipFill rotWithShape="1">
                    <a:blip r:embed="rId8" cstate="print">
                      <a:extLst>
                        <a:ext uri="{28A0092B-C50C-407E-A947-70E740481C1C}">
                          <a14:useLocalDpi xmlns:a14="http://schemas.microsoft.com/office/drawing/2010/main" val="0"/>
                        </a:ext>
                      </a:extLst>
                    </a:blip>
                    <a:srcRect t="17206" b="11818"/>
                    <a:stretch>
                      <a:fillRect/>
                    </a:stretch>
                  </pic:blipFill>
                  <pic:spPr bwMode="auto">
                    <a:xfrm>
                      <a:off x="0" y="0"/>
                      <a:ext cx="1489090" cy="1379261"/>
                    </a:xfrm>
                    <a:prstGeom prst="rect">
                      <a:avLst/>
                    </a:prstGeom>
                    <a:ln>
                      <a:noFill/>
                    </a:ln>
                    <a:extLst>
                      <a:ext uri="{53640926-AAD7-44D8-BBD7-CCE9431645EC}">
                        <a14:shadowObscured xmlns:a14="http://schemas.microsoft.com/office/drawing/2010/main"/>
                      </a:ext>
                    </a:extLst>
                  </pic:spPr>
                </pic:pic>
              </a:graphicData>
            </a:graphic>
          </wp:inline>
        </w:drawing>
      </w:r>
    </w:p>
    <w:p w14:paraId="455D9604" w14:textId="77777777" w:rsidR="00C11D47" w:rsidRPr="00C11D47" w:rsidRDefault="00C11D47" w:rsidP="00C11D47">
      <w:pPr>
        <w:pStyle w:val="paragraph"/>
        <w:spacing w:before="0" w:beforeAutospacing="0" w:after="0" w:afterAutospacing="0"/>
        <w:textAlignment w:val="baseline"/>
        <w:rPr>
          <w:rFonts w:asciiTheme="minorHAnsi" w:hAnsiTheme="minorHAnsi" w:cs="Segoe UI"/>
          <w:sz w:val="18"/>
          <w:szCs w:val="18"/>
        </w:rPr>
      </w:pPr>
      <w:r w:rsidRPr="00C11D47">
        <w:rPr>
          <w:rStyle w:val="eop"/>
          <w:rFonts w:asciiTheme="minorHAnsi" w:eastAsiaTheme="majorEastAsia" w:hAnsiTheme="minorHAnsi"/>
          <w:sz w:val="26"/>
          <w:szCs w:val="26"/>
        </w:rPr>
        <w:t> </w:t>
      </w:r>
      <w:r w:rsidRPr="00C11D47">
        <w:rPr>
          <w:rFonts w:asciiTheme="minorHAnsi" w:hAnsiTheme="minorHAnsi"/>
          <w:sz w:val="26"/>
          <w:szCs w:val="26"/>
        </w:rPr>
        <w:t> </w:t>
      </w:r>
    </w:p>
    <w:p w14:paraId="3250F125"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Times New Roman"/>
          <w:kern w:val="0"/>
          <w:sz w:val="26"/>
          <w:szCs w:val="26"/>
          <w:lang w:eastAsia="en-GB"/>
          <w14:ligatures w14:val="none"/>
        </w:rPr>
        <w:t> </w:t>
      </w:r>
    </w:p>
    <w:p w14:paraId="75B12D9A" w14:textId="0E56E494" w:rsidR="00C11D47" w:rsidRPr="00C11D47" w:rsidRDefault="00C11D47" w:rsidP="003C7D6F">
      <w:pPr>
        <w:spacing w:after="0" w:line="240" w:lineRule="auto"/>
        <w:textAlignment w:val="baseline"/>
        <w:rPr>
          <w:rFonts w:eastAsia="Times New Roman" w:cs="Segoe UI"/>
          <w:kern w:val="0"/>
          <w:sz w:val="18"/>
          <w:szCs w:val="18"/>
          <w:lang w:eastAsia="en-GB"/>
          <w14:ligatures w14:val="none"/>
        </w:rPr>
      </w:pPr>
      <w:r w:rsidRPr="00C11D47">
        <w:rPr>
          <w:rFonts w:eastAsia="Times New Roman" w:cs="Times New Roman"/>
          <w:kern w:val="0"/>
          <w:sz w:val="26"/>
          <w:szCs w:val="26"/>
          <w:lang w:eastAsia="en-GB"/>
          <w14:ligatures w14:val="none"/>
        </w:rPr>
        <w:t> </w:t>
      </w:r>
      <w:r w:rsidRPr="00C11D47">
        <w:rPr>
          <w:rFonts w:eastAsia="Times New Roman" w:cs="Segoe UI"/>
          <w:kern w:val="0"/>
          <w:sz w:val="56"/>
          <w:szCs w:val="56"/>
          <w:lang w:eastAsia="en-GB"/>
          <w14:ligatures w14:val="none"/>
        </w:rPr>
        <w:t> </w:t>
      </w:r>
    </w:p>
    <w:p w14:paraId="292F5133" w14:textId="4DB8D9E0"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Segoe UI"/>
          <w:b/>
          <w:bCs/>
          <w:kern w:val="0"/>
          <w:sz w:val="56"/>
          <w:szCs w:val="56"/>
          <w:lang w:val="en-US" w:eastAsia="en-GB"/>
          <w14:ligatures w14:val="none"/>
        </w:rPr>
        <w:t>TARRANT SQUARE MARKET CRITERIA, GUIDANCE &amp; APPLICATION FORM </w:t>
      </w:r>
      <w:r w:rsidRPr="00C11D47">
        <w:rPr>
          <w:rFonts w:eastAsia="Times New Roman" w:cs="Segoe UI"/>
          <w:kern w:val="0"/>
          <w:sz w:val="56"/>
          <w:szCs w:val="56"/>
          <w:lang w:eastAsia="en-GB"/>
          <w14:ligatures w14:val="none"/>
        </w:rPr>
        <w:t> </w:t>
      </w:r>
    </w:p>
    <w:p w14:paraId="174AECB8" w14:textId="77777777"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Segoe UI"/>
          <w:b/>
          <w:bCs/>
          <w:kern w:val="0"/>
          <w:sz w:val="56"/>
          <w:szCs w:val="56"/>
          <w:lang w:val="en-US" w:eastAsia="en-GB"/>
          <w14:ligatures w14:val="none"/>
        </w:rPr>
        <w:t>2025/2026</w:t>
      </w:r>
      <w:r w:rsidRPr="00C11D47">
        <w:rPr>
          <w:rFonts w:eastAsia="Times New Roman" w:cs="Segoe UI"/>
          <w:kern w:val="0"/>
          <w:sz w:val="56"/>
          <w:szCs w:val="56"/>
          <w:lang w:eastAsia="en-GB"/>
          <w14:ligatures w14:val="none"/>
        </w:rPr>
        <w:t> </w:t>
      </w:r>
    </w:p>
    <w:p w14:paraId="3068047E" w14:textId="77777777"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18131B6" w14:textId="77777777"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45CE815" w14:textId="77777777"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B406D15" w14:textId="77777777"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61A5976B" w14:textId="77777777"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8AEC714" w14:textId="77777777"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802A537" w14:textId="77777777" w:rsidR="003C7D6F" w:rsidRDefault="00C11D47" w:rsidP="00C11D47">
      <w:pPr>
        <w:spacing w:after="0" w:line="240" w:lineRule="auto"/>
        <w:jc w:val="center"/>
        <w:textAlignment w:val="baseline"/>
        <w:rPr>
          <w:rFonts w:eastAsia="Times New Roman" w:cs="Arial"/>
          <w:kern w:val="0"/>
          <w:lang w:eastAsia="en-GB"/>
          <w14:ligatures w14:val="none"/>
        </w:rPr>
      </w:pPr>
      <w:r w:rsidRPr="00C11D47">
        <w:rPr>
          <w:rFonts w:eastAsia="Times New Roman" w:cs="Arial"/>
          <w:kern w:val="0"/>
          <w:lang w:eastAsia="en-GB"/>
          <w14:ligatures w14:val="none"/>
        </w:rPr>
        <w:t> </w:t>
      </w:r>
    </w:p>
    <w:p w14:paraId="0A1EC93E" w14:textId="77777777" w:rsidR="003C7D6F" w:rsidRDefault="003C7D6F" w:rsidP="00C11D47">
      <w:pPr>
        <w:spacing w:after="0" w:line="240" w:lineRule="auto"/>
        <w:jc w:val="center"/>
        <w:textAlignment w:val="baseline"/>
        <w:rPr>
          <w:rFonts w:eastAsia="Times New Roman" w:cs="Arial"/>
          <w:kern w:val="0"/>
          <w:lang w:eastAsia="en-GB"/>
          <w14:ligatures w14:val="none"/>
        </w:rPr>
      </w:pPr>
    </w:p>
    <w:p w14:paraId="0B38001D" w14:textId="7E1F6338" w:rsidR="00E74F5D" w:rsidRDefault="00E74F5D">
      <w:pPr>
        <w:rPr>
          <w:rFonts w:eastAsia="Times New Roman" w:cs="Arial"/>
          <w:kern w:val="0"/>
          <w:lang w:eastAsia="en-GB"/>
          <w14:ligatures w14:val="none"/>
        </w:rPr>
      </w:pPr>
      <w:r>
        <w:rPr>
          <w:rFonts w:eastAsia="Times New Roman" w:cs="Arial"/>
          <w:kern w:val="0"/>
          <w:lang w:eastAsia="en-GB"/>
          <w14:ligatures w14:val="none"/>
        </w:rPr>
        <w:br w:type="page"/>
      </w:r>
    </w:p>
    <w:p w14:paraId="43B9DDF8" w14:textId="24C65814"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r w:rsidRPr="00C11D47">
        <w:rPr>
          <w:rFonts w:eastAsia="Times New Roman" w:cs="Arial"/>
          <w:b/>
          <w:bCs/>
          <w:kern w:val="0"/>
          <w:sz w:val="28"/>
          <w:szCs w:val="28"/>
          <w:lang w:val="en-US" w:eastAsia="en-GB"/>
          <w14:ligatures w14:val="none"/>
        </w:rPr>
        <w:lastRenderedPageBreak/>
        <w:t>TARRANT SQUARE  MARKETS CRITERIA &amp; GUIDANCE</w:t>
      </w:r>
      <w:r w:rsidRPr="00C11D47">
        <w:rPr>
          <w:rFonts w:eastAsia="Times New Roman" w:cs="Arial"/>
          <w:kern w:val="0"/>
          <w:sz w:val="28"/>
          <w:szCs w:val="28"/>
          <w:lang w:eastAsia="en-GB"/>
          <w14:ligatures w14:val="none"/>
        </w:rPr>
        <w:t> </w:t>
      </w:r>
    </w:p>
    <w:p w14:paraId="4C855241"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Times New Roman"/>
          <w:kern w:val="0"/>
          <w:sz w:val="26"/>
          <w:szCs w:val="26"/>
          <w:lang w:eastAsia="en-GB"/>
          <w14:ligatures w14:val="none"/>
        </w:rPr>
        <w:t> </w:t>
      </w:r>
    </w:p>
    <w:p w14:paraId="44FE6A4C" w14:textId="3B75D18D" w:rsidR="006B489A" w:rsidRPr="006B489A" w:rsidRDefault="00C11D47" w:rsidP="006B489A">
      <w:pPr>
        <w:spacing w:after="0" w:line="240" w:lineRule="auto"/>
        <w:textAlignment w:val="baseline"/>
        <w:rPr>
          <w:rFonts w:eastAsia="Times New Roman" w:cs="Arial"/>
          <w:kern w:val="0"/>
          <w:lang w:val="en-US" w:eastAsia="en-GB"/>
          <w14:ligatures w14:val="none"/>
        </w:rPr>
      </w:pPr>
      <w:r>
        <w:rPr>
          <w:rFonts w:eastAsia="Times New Roman" w:cs="Arial"/>
          <w:kern w:val="0"/>
          <w:lang w:val="en-US" w:eastAsia="en-GB"/>
          <w14:ligatures w14:val="none"/>
        </w:rPr>
        <w:t xml:space="preserve">Tarrant Square Market (TSM) </w:t>
      </w:r>
      <w:r w:rsidR="006B489A">
        <w:rPr>
          <w:rFonts w:eastAsia="Times New Roman" w:cs="Times New Roman"/>
          <w:color w:val="000000"/>
          <w:kern w:val="0"/>
          <w:lang w:eastAsia="en-GB"/>
          <w14:ligatures w14:val="none"/>
        </w:rPr>
        <w:t>progresses</w:t>
      </w:r>
      <w:r w:rsidR="006B489A" w:rsidRPr="006B489A">
        <w:rPr>
          <w:rFonts w:eastAsia="Times New Roman" w:cs="Times New Roman"/>
          <w:color w:val="000000"/>
          <w:kern w:val="0"/>
          <w:lang w:eastAsia="en-GB"/>
          <w14:ligatures w14:val="none"/>
        </w:rPr>
        <w:t xml:space="preserve"> the town’s objective to support economic development and sustainability, alongside an ambition to revitalise a key gateway into Tarrant Street, bringing fresh life, visibility, and footfall to a</w:t>
      </w:r>
      <w:r w:rsidR="006B489A">
        <w:rPr>
          <w:rFonts w:eastAsia="Times New Roman" w:cs="Times New Roman"/>
          <w:color w:val="000000"/>
          <w:kern w:val="0"/>
          <w:lang w:eastAsia="en-GB"/>
          <w14:ligatures w14:val="none"/>
        </w:rPr>
        <w:t xml:space="preserve">n underused corner of the town. </w:t>
      </w:r>
      <w:r w:rsidR="006B489A" w:rsidRPr="006B489A">
        <w:rPr>
          <w:rFonts w:eastAsia="Times New Roman" w:cs="Times New Roman"/>
          <w:color w:val="000000"/>
          <w:kern w:val="0"/>
          <w:lang w:eastAsia="en-GB"/>
          <w14:ligatures w14:val="none"/>
        </w:rPr>
        <w:t xml:space="preserve"> By activating the space, we can extend </w:t>
      </w:r>
      <w:r w:rsidR="006B489A">
        <w:rPr>
          <w:rFonts w:eastAsia="Times New Roman" w:cs="Times New Roman"/>
          <w:color w:val="000000"/>
          <w:kern w:val="0"/>
          <w:lang w:eastAsia="en-GB"/>
          <w14:ligatures w14:val="none"/>
        </w:rPr>
        <w:t xml:space="preserve">a version of </w:t>
      </w:r>
      <w:r w:rsidR="006B489A" w:rsidRPr="006B489A">
        <w:rPr>
          <w:rFonts w:eastAsia="Times New Roman" w:cs="Times New Roman"/>
          <w:color w:val="000000"/>
          <w:kern w:val="0"/>
          <w:lang w:eastAsia="en-GB"/>
          <w14:ligatures w14:val="none"/>
        </w:rPr>
        <w:t>the current Farmers Market offer for local residents, nurture community pride, support independent enterprise, and celebrate local creativity</w:t>
      </w:r>
      <w:r w:rsidR="003C7D6F">
        <w:rPr>
          <w:rFonts w:eastAsia="Times New Roman" w:cs="Times New Roman"/>
          <w:color w:val="000000"/>
          <w:kern w:val="0"/>
          <w:lang w:eastAsia="en-GB"/>
          <w14:ligatures w14:val="none"/>
        </w:rPr>
        <w:t>.</w:t>
      </w:r>
    </w:p>
    <w:p w14:paraId="7B22C5C3"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0009B2AB"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Locally Produced:</w:t>
      </w:r>
      <w:r w:rsidRPr="00C11D47">
        <w:rPr>
          <w:rFonts w:eastAsia="Times New Roman" w:cs="Arial"/>
          <w:kern w:val="0"/>
          <w:lang w:eastAsia="en-GB"/>
          <w14:ligatures w14:val="none"/>
        </w:rPr>
        <w:t> </w:t>
      </w:r>
    </w:p>
    <w:p w14:paraId="0F180219"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val="en-US" w:eastAsia="en-GB"/>
          <w14:ligatures w14:val="none"/>
        </w:rPr>
        <w:t xml:space="preserve">The defined area is a distance of 40 miles from the market site. Producers from further afield may attend the market if there is no suitable local producer of a given product; this is at 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discretion. 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may change the radius of the market to accommodate specifics needs; No producer should come from beyond 100 miles of the market.</w:t>
      </w:r>
      <w:r w:rsidRPr="00C11D47">
        <w:rPr>
          <w:rFonts w:eastAsia="Times New Roman" w:cs="Arial"/>
          <w:kern w:val="0"/>
          <w:lang w:eastAsia="en-GB"/>
          <w14:ligatures w14:val="none"/>
        </w:rPr>
        <w:t> </w:t>
      </w:r>
    </w:p>
    <w:p w14:paraId="2715207F"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08C7E18"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Category 1 – Primary Produce:</w:t>
      </w:r>
      <w:r w:rsidRPr="00C11D47">
        <w:rPr>
          <w:rFonts w:eastAsia="Times New Roman" w:cs="Arial"/>
          <w:kern w:val="0"/>
          <w:lang w:eastAsia="en-GB"/>
          <w14:ligatures w14:val="none"/>
        </w:rPr>
        <w:t> </w:t>
      </w:r>
    </w:p>
    <w:p w14:paraId="58CE6434" w14:textId="77777777" w:rsidR="00C11D47" w:rsidRPr="00C11D47" w:rsidRDefault="00C11D47" w:rsidP="00C11D47">
      <w:pPr>
        <w:numPr>
          <w:ilvl w:val="0"/>
          <w:numId w:val="14"/>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Includes eggs, fruit, vegetables, herbs, meats, dairy products, bakery products, honey and bee products, wine, cider, beer, fruit juices, flowers and plants.</w:t>
      </w:r>
      <w:r w:rsidRPr="00C11D47">
        <w:rPr>
          <w:rFonts w:eastAsia="Times New Roman" w:cs="Arial"/>
          <w:kern w:val="0"/>
          <w:lang w:eastAsia="en-GB"/>
          <w14:ligatures w14:val="none"/>
        </w:rPr>
        <w:t> </w:t>
      </w:r>
    </w:p>
    <w:p w14:paraId="00E6FC55" w14:textId="77777777" w:rsidR="00C11D47" w:rsidRPr="00C11D47" w:rsidRDefault="00C11D47" w:rsidP="00C11D47">
      <w:pPr>
        <w:numPr>
          <w:ilvl w:val="0"/>
          <w:numId w:val="15"/>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Plants may include planted baskets if wholly grown and arranged by producer.</w:t>
      </w:r>
      <w:r w:rsidRPr="00C11D47">
        <w:rPr>
          <w:rFonts w:eastAsia="Times New Roman" w:cs="Arial"/>
          <w:kern w:val="0"/>
          <w:lang w:eastAsia="en-GB"/>
          <w14:ligatures w14:val="none"/>
        </w:rPr>
        <w:t> </w:t>
      </w:r>
    </w:p>
    <w:p w14:paraId="386AE966" w14:textId="1FFACFE1" w:rsidR="00C11D47" w:rsidRPr="00C11D47" w:rsidRDefault="00C11D47" w:rsidP="00C11D47">
      <w:pPr>
        <w:numPr>
          <w:ilvl w:val="0"/>
          <w:numId w:val="1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Exceptions may be made for products which are not available locally</w:t>
      </w:r>
      <w:r w:rsidR="006B489A">
        <w:rPr>
          <w:rFonts w:eastAsia="Times New Roman" w:cs="Arial"/>
          <w:kern w:val="0"/>
          <w:lang w:val="en-US" w:eastAsia="en-GB"/>
          <w14:ligatures w14:val="none"/>
        </w:rPr>
        <w:t xml:space="preserve"> are seasonal</w:t>
      </w:r>
      <w:r w:rsidRPr="00C11D47">
        <w:rPr>
          <w:rFonts w:eastAsia="Times New Roman" w:cs="Arial"/>
          <w:kern w:val="0"/>
          <w:lang w:val="en-US" w:eastAsia="en-GB"/>
          <w14:ligatures w14:val="none"/>
        </w:rPr>
        <w:t xml:space="preserve"> or respond to customer demand</w:t>
      </w:r>
      <w:r w:rsidRPr="00C11D47">
        <w:rPr>
          <w:rFonts w:eastAsia="Times New Roman" w:cs="Arial"/>
          <w:kern w:val="0"/>
          <w:lang w:eastAsia="en-GB"/>
          <w14:ligatures w14:val="none"/>
        </w:rPr>
        <w:t> </w:t>
      </w:r>
    </w:p>
    <w:p w14:paraId="7888C173" w14:textId="77777777" w:rsidR="00C11D47" w:rsidRPr="00C11D47" w:rsidRDefault="00C11D47" w:rsidP="00C11D47">
      <w:pPr>
        <w:numPr>
          <w:ilvl w:val="0"/>
          <w:numId w:val="17"/>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will permit the sale of locally caught fish, seafood or farmed fish.</w:t>
      </w:r>
      <w:r w:rsidRPr="00C11D47">
        <w:rPr>
          <w:rFonts w:eastAsia="Times New Roman" w:cs="Arial"/>
          <w:kern w:val="0"/>
          <w:lang w:eastAsia="en-GB"/>
          <w14:ligatures w14:val="none"/>
        </w:rPr>
        <w:t> </w:t>
      </w:r>
    </w:p>
    <w:p w14:paraId="7D0B203A" w14:textId="77777777" w:rsidR="0038002D" w:rsidRDefault="00C11D47" w:rsidP="0038002D">
      <w:pPr>
        <w:numPr>
          <w:ilvl w:val="0"/>
          <w:numId w:val="1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All animals to be kept under humane conditions and producers free from prosecution or threat of prosecution</w:t>
      </w:r>
    </w:p>
    <w:p w14:paraId="4DBE6DDF" w14:textId="77777777" w:rsidR="0038002D" w:rsidRDefault="0038002D" w:rsidP="0038002D">
      <w:pPr>
        <w:numPr>
          <w:ilvl w:val="0"/>
          <w:numId w:val="18"/>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eastAsia="en-GB"/>
          <w14:ligatures w14:val="none"/>
        </w:rPr>
        <w:t xml:space="preserve">To </w:t>
      </w:r>
      <w:r w:rsidRPr="00C11D47">
        <w:rPr>
          <w:rFonts w:eastAsia="Times New Roman" w:cs="Arial"/>
          <w:kern w:val="0"/>
          <w:lang w:val="en-US" w:eastAsia="en-GB"/>
          <w14:ligatures w14:val="none"/>
        </w:rPr>
        <w:t xml:space="preserve">support the </w:t>
      </w:r>
      <w:r w:rsidRPr="0038002D">
        <w:rPr>
          <w:rFonts w:eastAsia="Times New Roman" w:cs="Arial"/>
          <w:kern w:val="0"/>
          <w:lang w:val="en-US" w:eastAsia="en-GB"/>
          <w14:ligatures w14:val="none"/>
        </w:rPr>
        <w:t>economic sustainability and appeal of the market  - it is anticipated that there will be more flexibility in the type of items that can be sold at TSM than AFM, again  t</w:t>
      </w:r>
      <w:r w:rsidRPr="00C11D47">
        <w:rPr>
          <w:rFonts w:eastAsia="Times New Roman" w:cs="Arial"/>
          <w:kern w:val="0"/>
          <w:lang w:val="en-US" w:eastAsia="en-GB"/>
          <w14:ligatures w14:val="none"/>
        </w:rPr>
        <w:t xml:space="preserve">his will be at 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discretion.</w:t>
      </w:r>
      <w:r w:rsidRPr="00C11D47">
        <w:rPr>
          <w:rFonts w:eastAsia="Times New Roman" w:cs="Arial"/>
          <w:kern w:val="0"/>
          <w:lang w:eastAsia="en-GB"/>
          <w14:ligatures w14:val="none"/>
        </w:rPr>
        <w:t> </w:t>
      </w:r>
    </w:p>
    <w:p w14:paraId="07B8CA5F" w14:textId="6E9E6610" w:rsidR="00C11D47" w:rsidRPr="00C11D47" w:rsidRDefault="006B489A" w:rsidP="0038002D">
      <w:pPr>
        <w:numPr>
          <w:ilvl w:val="0"/>
          <w:numId w:val="18"/>
        </w:numPr>
        <w:spacing w:after="0" w:line="240" w:lineRule="auto"/>
        <w:ind w:left="1080" w:firstLine="0"/>
        <w:textAlignment w:val="baseline"/>
        <w:rPr>
          <w:rFonts w:eastAsia="Times New Roman" w:cs="Arial"/>
          <w:kern w:val="0"/>
          <w:lang w:eastAsia="en-GB"/>
          <w14:ligatures w14:val="none"/>
        </w:rPr>
      </w:pPr>
      <w:r w:rsidRPr="0038002D">
        <w:rPr>
          <w:rFonts w:eastAsia="Times New Roman" w:cs="Arial"/>
          <w:kern w:val="0"/>
          <w:lang w:eastAsia="en-GB"/>
          <w14:ligatures w14:val="none"/>
        </w:rPr>
        <w:t>Preferably the</w:t>
      </w:r>
      <w:r w:rsidR="00C11D47" w:rsidRPr="00C11D47">
        <w:rPr>
          <w:rFonts w:eastAsia="Times New Roman" w:cs="Arial"/>
          <w:kern w:val="0"/>
          <w:lang w:eastAsia="en-GB"/>
          <w14:ligatures w14:val="none"/>
        </w:rPr>
        <w:t xml:space="preserve"> stall should be operated by someone directly involved in production, not just in other aspects of the producer’s business. This ensures the operator of the stall will have specialist knowledge and can advise consumers about the details of the product.  </w:t>
      </w:r>
    </w:p>
    <w:p w14:paraId="573842C7"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466A2D6"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Category 2 – Secondary Produce: Handmade consumable products</w:t>
      </w:r>
      <w:r w:rsidRPr="00C11D47">
        <w:rPr>
          <w:rFonts w:eastAsia="Times New Roman" w:cs="Arial"/>
          <w:kern w:val="0"/>
          <w:lang w:eastAsia="en-GB"/>
          <w14:ligatures w14:val="none"/>
        </w:rPr>
        <w:t> </w:t>
      </w:r>
    </w:p>
    <w:p w14:paraId="1081BDB8" w14:textId="77777777" w:rsidR="00C11D47" w:rsidRPr="00C11D47" w:rsidRDefault="00C11D47" w:rsidP="00C11D47">
      <w:pPr>
        <w:numPr>
          <w:ilvl w:val="0"/>
          <w:numId w:val="20"/>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Anyone processing produce, or adding value is a secondary producer.</w:t>
      </w:r>
      <w:r w:rsidRPr="00C11D47">
        <w:rPr>
          <w:rFonts w:eastAsia="Times New Roman" w:cs="Arial"/>
          <w:kern w:val="0"/>
          <w:lang w:eastAsia="en-GB"/>
          <w14:ligatures w14:val="none"/>
        </w:rPr>
        <w:t> </w:t>
      </w:r>
    </w:p>
    <w:p w14:paraId="5C57E461" w14:textId="77777777" w:rsidR="00C11D47" w:rsidRPr="00C11D47" w:rsidRDefault="00C11D47" w:rsidP="00C11D47">
      <w:pPr>
        <w:numPr>
          <w:ilvl w:val="0"/>
          <w:numId w:val="21"/>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Includes ready-made meals, beer (Brewer), condiments, confectionary, preserves, cakes and desserts whose principal ingredients are from primary produce from category 1.</w:t>
      </w:r>
      <w:r w:rsidRPr="00C11D47">
        <w:rPr>
          <w:rFonts w:eastAsia="Times New Roman" w:cs="Arial"/>
          <w:kern w:val="0"/>
          <w:lang w:eastAsia="en-GB"/>
          <w14:ligatures w14:val="none"/>
        </w:rPr>
        <w:t> </w:t>
      </w:r>
    </w:p>
    <w:p w14:paraId="32E14158" w14:textId="77777777" w:rsidR="00C11D47" w:rsidRPr="00C11D47" w:rsidRDefault="00C11D47" w:rsidP="00C11D47">
      <w:pPr>
        <w:numPr>
          <w:ilvl w:val="0"/>
          <w:numId w:val="22"/>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All processed goods must contain at least one ingredient of origin from within the defined local area (</w:t>
      </w:r>
      <w:r w:rsidRPr="00C11D47">
        <w:rPr>
          <w:rFonts w:eastAsia="Times New Roman" w:cs="Arial"/>
          <w:b/>
          <w:bCs/>
          <w:kern w:val="0"/>
          <w:lang w:val="en-US" w:eastAsia="en-GB"/>
          <w14:ligatures w14:val="none"/>
        </w:rPr>
        <w:t>not merely bought locally</w:t>
      </w:r>
      <w:r w:rsidRPr="00C11D47">
        <w:rPr>
          <w:rFonts w:eastAsia="Times New Roman" w:cs="Arial"/>
          <w:kern w:val="0"/>
          <w:lang w:val="en-US" w:eastAsia="en-GB"/>
          <w14:ligatures w14:val="none"/>
        </w:rPr>
        <w:t>) The minimum local ingredient is 10% of each product.</w:t>
      </w:r>
      <w:r w:rsidRPr="00C11D47">
        <w:rPr>
          <w:rFonts w:eastAsia="Times New Roman" w:cs="Arial"/>
          <w:kern w:val="0"/>
          <w:lang w:eastAsia="en-GB"/>
          <w14:ligatures w14:val="none"/>
        </w:rPr>
        <w:t> </w:t>
      </w:r>
    </w:p>
    <w:p w14:paraId="06949A39"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0DED3A9A"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60EDDAC5"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1FEE9395"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lastRenderedPageBreak/>
        <w:t> </w:t>
      </w:r>
    </w:p>
    <w:p w14:paraId="1EA070B4"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0C107E5D"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6FCC6882"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Category 3 – Handmade craft items</w:t>
      </w:r>
      <w:r w:rsidRPr="00C11D47">
        <w:rPr>
          <w:rFonts w:eastAsia="Times New Roman" w:cs="Arial"/>
          <w:kern w:val="0"/>
          <w:lang w:eastAsia="en-GB"/>
          <w14:ligatures w14:val="none"/>
        </w:rPr>
        <w:t> </w:t>
      </w:r>
    </w:p>
    <w:p w14:paraId="0FD2424F" w14:textId="2E53C682" w:rsidR="00C11D47" w:rsidRPr="00C11D47" w:rsidRDefault="003C7D6F" w:rsidP="00C11D47">
      <w:pPr>
        <w:numPr>
          <w:ilvl w:val="0"/>
          <w:numId w:val="23"/>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val="en-US" w:eastAsia="en-GB"/>
          <w14:ligatures w14:val="none"/>
        </w:rPr>
        <w:t>P</w:t>
      </w:r>
      <w:r w:rsidR="00C11D47" w:rsidRPr="00C11D47">
        <w:rPr>
          <w:rFonts w:eastAsia="Times New Roman" w:cs="Arial"/>
          <w:kern w:val="0"/>
          <w:lang w:val="en-US" w:eastAsia="en-GB"/>
          <w14:ligatures w14:val="none"/>
        </w:rPr>
        <w:t>roducts hand made locally, preferably with locally sourced materials</w:t>
      </w:r>
      <w:r>
        <w:rPr>
          <w:rFonts w:eastAsia="Times New Roman" w:cs="Arial"/>
          <w:kern w:val="0"/>
          <w:lang w:val="en-US" w:eastAsia="en-GB"/>
          <w14:ligatures w14:val="none"/>
        </w:rPr>
        <w:t xml:space="preserve"> will have priority for a stall at TSM - h</w:t>
      </w:r>
      <w:r w:rsidR="00C11D47" w:rsidRPr="00C11D47">
        <w:rPr>
          <w:rFonts w:eastAsia="Times New Roman" w:cs="Arial"/>
          <w:kern w:val="0"/>
          <w:lang w:val="en-US" w:eastAsia="en-GB"/>
          <w14:ligatures w14:val="none"/>
        </w:rPr>
        <w:t xml:space="preserve">owever, we understand some materials will not be available locally. </w:t>
      </w:r>
      <w:r w:rsidR="0038002D">
        <w:rPr>
          <w:rFonts w:eastAsia="Times New Roman" w:cs="Arial"/>
          <w:kern w:val="0"/>
          <w:lang w:val="en-US" w:eastAsia="en-GB"/>
          <w14:ligatures w14:val="none"/>
        </w:rPr>
        <w:t>Ideally t</w:t>
      </w:r>
      <w:r w:rsidR="00C11D47" w:rsidRPr="00C11D47">
        <w:rPr>
          <w:rFonts w:eastAsia="Times New Roman" w:cs="Arial"/>
          <w:kern w:val="0"/>
          <w:lang w:val="en-US" w:eastAsia="en-GB"/>
          <w14:ligatures w14:val="none"/>
        </w:rPr>
        <w:t xml:space="preserve">he products must be manufactured within </w:t>
      </w:r>
      <w:r w:rsidR="0038002D">
        <w:rPr>
          <w:rFonts w:eastAsia="Times New Roman" w:cs="Arial"/>
          <w:kern w:val="0"/>
          <w:lang w:val="en-US" w:eastAsia="en-GB"/>
          <w14:ligatures w14:val="none"/>
        </w:rPr>
        <w:t>6</w:t>
      </w:r>
      <w:r w:rsidR="00C11D47" w:rsidRPr="00C11D47">
        <w:rPr>
          <w:rFonts w:eastAsia="Times New Roman" w:cs="Arial"/>
          <w:kern w:val="0"/>
          <w:lang w:val="en-US" w:eastAsia="en-GB"/>
          <w14:ligatures w14:val="none"/>
        </w:rPr>
        <w:t>0 miles of Arundel.  </w:t>
      </w:r>
      <w:r w:rsidR="00C11D47" w:rsidRPr="00C11D47">
        <w:rPr>
          <w:rFonts w:eastAsia="Times New Roman" w:cs="Arial"/>
          <w:kern w:val="0"/>
          <w:lang w:eastAsia="en-GB"/>
          <w14:ligatures w14:val="none"/>
        </w:rPr>
        <w:t> </w:t>
      </w:r>
    </w:p>
    <w:p w14:paraId="10468693" w14:textId="77777777" w:rsidR="00C11D47" w:rsidRPr="00C11D47" w:rsidRDefault="00C11D47" w:rsidP="00C11D47">
      <w:pPr>
        <w:numPr>
          <w:ilvl w:val="0"/>
          <w:numId w:val="24"/>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Arts and crafts items could include Paintings, Prints, Cards and stationery, </w:t>
      </w:r>
      <w:proofErr w:type="spellStart"/>
      <w:r w:rsidRPr="00C11D47">
        <w:rPr>
          <w:rFonts w:eastAsia="Times New Roman" w:cs="Arial"/>
          <w:kern w:val="0"/>
          <w:lang w:val="en-US" w:eastAsia="en-GB"/>
          <w14:ligatures w14:val="none"/>
        </w:rPr>
        <w:t>jewellery</w:t>
      </w:r>
      <w:proofErr w:type="spellEnd"/>
      <w:r w:rsidRPr="00C11D47">
        <w:rPr>
          <w:rFonts w:eastAsia="Times New Roman" w:cs="Arial"/>
          <w:kern w:val="0"/>
          <w:lang w:val="en-US" w:eastAsia="en-GB"/>
          <w14:ligatures w14:val="none"/>
        </w:rPr>
        <w:t>, woodwork; toys and homeware, clothing and knitwear (hats, scarves etc.), ceramics, leatherwork, candles. </w:t>
      </w:r>
      <w:r w:rsidRPr="00C11D47">
        <w:rPr>
          <w:rFonts w:eastAsia="Times New Roman" w:cs="Arial"/>
          <w:kern w:val="0"/>
          <w:lang w:eastAsia="en-GB"/>
          <w14:ligatures w14:val="none"/>
        </w:rPr>
        <w:t> </w:t>
      </w:r>
    </w:p>
    <w:p w14:paraId="3C664203" w14:textId="2527E2A0" w:rsidR="006B489A" w:rsidRPr="006B489A" w:rsidRDefault="0038002D" w:rsidP="00C11D47">
      <w:pPr>
        <w:numPr>
          <w:ilvl w:val="0"/>
          <w:numId w:val="25"/>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val="en-US" w:eastAsia="en-GB"/>
          <w14:ligatures w14:val="none"/>
        </w:rPr>
        <w:t>All t</w:t>
      </w:r>
      <w:r w:rsidR="006B489A">
        <w:rPr>
          <w:rFonts w:eastAsia="Times New Roman" w:cs="Arial"/>
          <w:kern w:val="0"/>
          <w:lang w:val="en-US" w:eastAsia="en-GB"/>
          <w14:ligatures w14:val="none"/>
        </w:rPr>
        <w:t xml:space="preserve">raders are classed as ‘guest traders’ although priority will be given to existing AFM traders. </w:t>
      </w:r>
    </w:p>
    <w:p w14:paraId="7CA57FE1" w14:textId="721607FD" w:rsidR="00C11D47" w:rsidRPr="00C11D47" w:rsidRDefault="006B489A" w:rsidP="00C11D47">
      <w:pPr>
        <w:numPr>
          <w:ilvl w:val="0"/>
          <w:numId w:val="25"/>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val="en-US" w:eastAsia="en-GB"/>
          <w14:ligatures w14:val="none"/>
        </w:rPr>
        <w:t>T</w:t>
      </w:r>
      <w:r w:rsidR="00C11D47" w:rsidRPr="00C11D47">
        <w:rPr>
          <w:rFonts w:eastAsia="Times New Roman" w:cs="Arial"/>
          <w:kern w:val="0"/>
          <w:lang w:val="en-US" w:eastAsia="en-GB"/>
          <w14:ligatures w14:val="none"/>
        </w:rPr>
        <w:t xml:space="preserve">o fulfill a gap in craft products that are not available locally and to support the </w:t>
      </w:r>
      <w:r>
        <w:rPr>
          <w:rFonts w:eastAsia="Times New Roman" w:cs="Arial"/>
          <w:kern w:val="0"/>
          <w:lang w:val="en-US" w:eastAsia="en-GB"/>
          <w14:ligatures w14:val="none"/>
        </w:rPr>
        <w:t>economic sustainability and appeal of the market  - it is anticipated that there will be more flexibility in the type of items that can be sold at TSM than AFM, again  t</w:t>
      </w:r>
      <w:r w:rsidR="00C11D47" w:rsidRPr="00C11D47">
        <w:rPr>
          <w:rFonts w:eastAsia="Times New Roman" w:cs="Arial"/>
          <w:kern w:val="0"/>
          <w:lang w:val="en-US" w:eastAsia="en-GB"/>
          <w14:ligatures w14:val="none"/>
        </w:rPr>
        <w:t xml:space="preserve">his will be at the </w:t>
      </w:r>
      <w:proofErr w:type="spellStart"/>
      <w:r w:rsidR="00C11D47" w:rsidRPr="00C11D47">
        <w:rPr>
          <w:rFonts w:eastAsia="Times New Roman" w:cs="Arial"/>
          <w:kern w:val="0"/>
          <w:lang w:val="en-US" w:eastAsia="en-GB"/>
          <w14:ligatures w14:val="none"/>
        </w:rPr>
        <w:t>organisers’</w:t>
      </w:r>
      <w:proofErr w:type="spellEnd"/>
      <w:r w:rsidR="00C11D47" w:rsidRPr="00C11D47">
        <w:rPr>
          <w:rFonts w:eastAsia="Times New Roman" w:cs="Arial"/>
          <w:kern w:val="0"/>
          <w:lang w:val="en-US" w:eastAsia="en-GB"/>
          <w14:ligatures w14:val="none"/>
        </w:rPr>
        <w:t xml:space="preserve"> discretion.</w:t>
      </w:r>
      <w:r w:rsidR="00C11D47" w:rsidRPr="00C11D47">
        <w:rPr>
          <w:rFonts w:eastAsia="Times New Roman" w:cs="Arial"/>
          <w:kern w:val="0"/>
          <w:lang w:eastAsia="en-GB"/>
          <w14:ligatures w14:val="none"/>
        </w:rPr>
        <w:t> </w:t>
      </w:r>
    </w:p>
    <w:p w14:paraId="7427C9B4" w14:textId="134C4CFD" w:rsidR="00C11D47" w:rsidRPr="00C11D47" w:rsidRDefault="006B489A" w:rsidP="00C11D47">
      <w:pPr>
        <w:numPr>
          <w:ilvl w:val="0"/>
          <w:numId w:val="26"/>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val="en-US" w:eastAsia="en-GB"/>
          <w14:ligatures w14:val="none"/>
        </w:rPr>
        <w:t>T</w:t>
      </w:r>
      <w:r w:rsidR="00C11D47" w:rsidRPr="00C11D47">
        <w:rPr>
          <w:rFonts w:eastAsia="Times New Roman" w:cs="Arial"/>
          <w:kern w:val="0"/>
          <w:lang w:val="en-US" w:eastAsia="en-GB"/>
          <w14:ligatures w14:val="none"/>
        </w:rPr>
        <w:t>raders may be able to sell products that are ‘in keeping’ with the market aesthetic</w:t>
      </w:r>
      <w:r w:rsidR="003C7D6F">
        <w:rPr>
          <w:rFonts w:eastAsia="Times New Roman" w:cs="Arial"/>
          <w:kern w:val="0"/>
          <w:lang w:val="en-US" w:eastAsia="en-GB"/>
          <w14:ligatures w14:val="none"/>
        </w:rPr>
        <w:t xml:space="preserve"> or seasonal, </w:t>
      </w:r>
      <w:r w:rsidR="0038002D">
        <w:rPr>
          <w:rFonts w:eastAsia="Times New Roman" w:cs="Arial"/>
          <w:kern w:val="0"/>
          <w:lang w:val="en-US" w:eastAsia="en-GB"/>
          <w14:ligatures w14:val="none"/>
        </w:rPr>
        <w:t>ideally these</w:t>
      </w:r>
      <w:r w:rsidR="00C11D47" w:rsidRPr="00C11D47">
        <w:rPr>
          <w:rFonts w:eastAsia="Times New Roman" w:cs="Arial"/>
          <w:kern w:val="0"/>
          <w:lang w:val="en-US" w:eastAsia="en-GB"/>
          <w14:ligatures w14:val="none"/>
        </w:rPr>
        <w:t xml:space="preserve"> should be designed and manufactured within the UK and be based within a 100 miles radius of Arundel. </w:t>
      </w:r>
      <w:r w:rsidR="0038002D">
        <w:rPr>
          <w:rFonts w:eastAsia="Times New Roman" w:cs="Arial"/>
          <w:kern w:val="0"/>
          <w:lang w:val="en-US" w:eastAsia="en-GB"/>
          <w14:ligatures w14:val="none"/>
        </w:rPr>
        <w:t xml:space="preserve">There is flexibility for this to include vintage items. </w:t>
      </w:r>
      <w:r w:rsidR="00C11D47" w:rsidRPr="00C11D47">
        <w:rPr>
          <w:rFonts w:eastAsia="Times New Roman" w:cs="Arial"/>
          <w:kern w:val="0"/>
          <w:lang w:val="en-US" w:eastAsia="en-GB"/>
          <w14:ligatures w14:val="none"/>
        </w:rPr>
        <w:t xml:space="preserve">These criteria are at the event </w:t>
      </w:r>
      <w:proofErr w:type="spellStart"/>
      <w:r w:rsidR="00C11D47" w:rsidRPr="00C11D47">
        <w:rPr>
          <w:rFonts w:eastAsia="Times New Roman" w:cs="Arial"/>
          <w:kern w:val="0"/>
          <w:lang w:val="en-US" w:eastAsia="en-GB"/>
          <w14:ligatures w14:val="none"/>
        </w:rPr>
        <w:t>organi</w:t>
      </w:r>
      <w:r>
        <w:rPr>
          <w:rFonts w:eastAsia="Times New Roman" w:cs="Arial"/>
          <w:kern w:val="0"/>
          <w:lang w:val="en-US" w:eastAsia="en-GB"/>
          <w14:ligatures w14:val="none"/>
        </w:rPr>
        <w:t>s</w:t>
      </w:r>
      <w:r w:rsidR="00C11D47" w:rsidRPr="00C11D47">
        <w:rPr>
          <w:rFonts w:eastAsia="Times New Roman" w:cs="Arial"/>
          <w:kern w:val="0"/>
          <w:lang w:val="en-US" w:eastAsia="en-GB"/>
          <w14:ligatures w14:val="none"/>
        </w:rPr>
        <w:t>er’s</w:t>
      </w:r>
      <w:proofErr w:type="spellEnd"/>
      <w:r w:rsidR="00C11D47" w:rsidRPr="00C11D47">
        <w:rPr>
          <w:rFonts w:eastAsia="Times New Roman" w:cs="Arial"/>
          <w:kern w:val="0"/>
          <w:lang w:val="en-US" w:eastAsia="en-GB"/>
          <w14:ligatures w14:val="none"/>
        </w:rPr>
        <w:t xml:space="preserve"> discretion.</w:t>
      </w:r>
      <w:r w:rsidR="00C11D47" w:rsidRPr="00C11D47">
        <w:rPr>
          <w:rFonts w:eastAsia="Times New Roman" w:cs="Arial"/>
          <w:kern w:val="0"/>
          <w:lang w:eastAsia="en-GB"/>
          <w14:ligatures w14:val="none"/>
        </w:rPr>
        <w:t> </w:t>
      </w:r>
    </w:p>
    <w:p w14:paraId="3571FF0B"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1521E30"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Principal Producer:</w:t>
      </w:r>
      <w:r w:rsidRPr="00C11D47">
        <w:rPr>
          <w:rFonts w:eastAsia="Times New Roman" w:cs="Arial"/>
          <w:kern w:val="0"/>
          <w:lang w:eastAsia="en-GB"/>
          <w14:ligatures w14:val="none"/>
        </w:rPr>
        <w:t> </w:t>
      </w:r>
    </w:p>
    <w:p w14:paraId="765D056E" w14:textId="1E45293E" w:rsidR="00C11D47" w:rsidRPr="00C11D47" w:rsidRDefault="0038002D" w:rsidP="00C11D47">
      <w:pPr>
        <w:numPr>
          <w:ilvl w:val="0"/>
          <w:numId w:val="27"/>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val="en-US" w:eastAsia="en-GB"/>
          <w14:ligatures w14:val="none"/>
        </w:rPr>
        <w:t>Ideally s</w:t>
      </w:r>
      <w:r w:rsidR="00C11D47" w:rsidRPr="00C11D47">
        <w:rPr>
          <w:rFonts w:eastAsia="Times New Roman" w:cs="Arial"/>
          <w:kern w:val="0"/>
          <w:lang w:val="en-US" w:eastAsia="en-GB"/>
          <w14:ligatures w14:val="none"/>
        </w:rPr>
        <w:t>omeone directly involved in production shall operate the stall; or someone employed by the producer who has significant knowledge of production method.</w:t>
      </w:r>
      <w:r w:rsidR="00C11D47" w:rsidRPr="00C11D47">
        <w:rPr>
          <w:rFonts w:eastAsia="Times New Roman" w:cs="Arial"/>
          <w:kern w:val="0"/>
          <w:lang w:eastAsia="en-GB"/>
          <w14:ligatures w14:val="none"/>
        </w:rPr>
        <w:t> </w:t>
      </w:r>
    </w:p>
    <w:p w14:paraId="69A63FAD"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29E5AD49"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Collaborative Groups:</w:t>
      </w:r>
      <w:r w:rsidRPr="00C11D47">
        <w:rPr>
          <w:rFonts w:eastAsia="Times New Roman" w:cs="Arial"/>
          <w:kern w:val="0"/>
          <w:lang w:eastAsia="en-GB"/>
          <w14:ligatures w14:val="none"/>
        </w:rPr>
        <w:t> </w:t>
      </w:r>
    </w:p>
    <w:p w14:paraId="6B359066" w14:textId="77777777" w:rsidR="00C11D47" w:rsidRPr="00C11D47" w:rsidRDefault="00C11D47" w:rsidP="00C11D47">
      <w:pPr>
        <w:numPr>
          <w:ilvl w:val="0"/>
          <w:numId w:val="2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Producer’s cooperatives and community associations such as local allotment societies or WI groups may be agreed as principal producers on a case-by-case basis by 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w:t>
      </w:r>
      <w:r w:rsidRPr="00C11D47">
        <w:rPr>
          <w:rFonts w:eastAsia="Times New Roman" w:cs="Arial"/>
          <w:kern w:val="0"/>
          <w:lang w:eastAsia="en-GB"/>
          <w14:ligatures w14:val="none"/>
        </w:rPr>
        <w:t> </w:t>
      </w:r>
    </w:p>
    <w:p w14:paraId="00F192D1" w14:textId="77777777" w:rsidR="00C11D47" w:rsidRPr="00C11D47" w:rsidRDefault="00C11D47" w:rsidP="00C11D47">
      <w:pPr>
        <w:numPr>
          <w:ilvl w:val="0"/>
          <w:numId w:val="29"/>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Small-scale producers, either primary or secondary may come together as a collaborative group. The criteria for both primary and secondary produce will apply.</w:t>
      </w:r>
      <w:r w:rsidRPr="00C11D47">
        <w:rPr>
          <w:rFonts w:eastAsia="Times New Roman" w:cs="Arial"/>
          <w:kern w:val="0"/>
          <w:lang w:eastAsia="en-GB"/>
          <w14:ligatures w14:val="none"/>
        </w:rPr>
        <w:t> </w:t>
      </w:r>
    </w:p>
    <w:p w14:paraId="4E9A15D8"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0844E8F9" w14:textId="77777777" w:rsidR="00C11D47" w:rsidRPr="00C11D47" w:rsidRDefault="00C11D47" w:rsidP="00C11D47">
      <w:pPr>
        <w:spacing w:after="0" w:line="240" w:lineRule="auto"/>
        <w:ind w:firstLine="360"/>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In addition:</w:t>
      </w:r>
      <w:r w:rsidRPr="00C11D47">
        <w:rPr>
          <w:rFonts w:eastAsia="Times New Roman" w:cs="Arial"/>
          <w:kern w:val="0"/>
          <w:lang w:eastAsia="en-GB"/>
          <w14:ligatures w14:val="none"/>
        </w:rPr>
        <w:t> </w:t>
      </w:r>
    </w:p>
    <w:p w14:paraId="56AA4DCE" w14:textId="77777777" w:rsidR="00C11D47" w:rsidRPr="00C11D47" w:rsidRDefault="00C11D47" w:rsidP="00C11D47">
      <w:pPr>
        <w:numPr>
          <w:ilvl w:val="0"/>
          <w:numId w:val="30"/>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Each producer retains ownership of stock. (</w:t>
      </w:r>
      <w:r w:rsidRPr="00C11D47">
        <w:rPr>
          <w:rFonts w:eastAsia="Times New Roman" w:cs="Arial"/>
          <w:b/>
          <w:bCs/>
          <w:kern w:val="0"/>
          <w:lang w:val="en-US" w:eastAsia="en-GB"/>
          <w14:ligatures w14:val="none"/>
        </w:rPr>
        <w:t>No stock bought in</w:t>
      </w:r>
      <w:r w:rsidRPr="00C11D47">
        <w:rPr>
          <w:rFonts w:eastAsia="Times New Roman" w:cs="Arial"/>
          <w:kern w:val="0"/>
          <w:lang w:val="en-US" w:eastAsia="en-GB"/>
          <w14:ligatures w14:val="none"/>
        </w:rPr>
        <w:t>)</w:t>
      </w:r>
      <w:r w:rsidRPr="00C11D47">
        <w:rPr>
          <w:rFonts w:eastAsia="Times New Roman" w:cs="Arial"/>
          <w:kern w:val="0"/>
          <w:lang w:eastAsia="en-GB"/>
          <w14:ligatures w14:val="none"/>
        </w:rPr>
        <w:t> </w:t>
      </w:r>
    </w:p>
    <w:p w14:paraId="5E77BE43" w14:textId="77777777" w:rsidR="00C11D47" w:rsidRPr="00C11D47" w:rsidRDefault="00C11D47" w:rsidP="00C11D47">
      <w:pPr>
        <w:numPr>
          <w:ilvl w:val="0"/>
          <w:numId w:val="31"/>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Produce must be clearly labelled with producer’s name and place of business in addition to legal labelling requirements.</w:t>
      </w:r>
      <w:r w:rsidRPr="00C11D47">
        <w:rPr>
          <w:rFonts w:eastAsia="Times New Roman" w:cs="Arial"/>
          <w:kern w:val="0"/>
          <w:lang w:eastAsia="en-GB"/>
          <w14:ligatures w14:val="none"/>
        </w:rPr>
        <w:t> </w:t>
      </w:r>
    </w:p>
    <w:p w14:paraId="32CAF5CB" w14:textId="77777777" w:rsidR="00C11D47" w:rsidRPr="00C11D47" w:rsidRDefault="00C11D47" w:rsidP="00C11D47">
      <w:pPr>
        <w:numPr>
          <w:ilvl w:val="0"/>
          <w:numId w:val="32"/>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At least one producer in the collective must be selling at all times.</w:t>
      </w:r>
      <w:r w:rsidRPr="00C11D47">
        <w:rPr>
          <w:rFonts w:eastAsia="Times New Roman" w:cs="Arial"/>
          <w:kern w:val="0"/>
          <w:lang w:eastAsia="en-GB"/>
          <w14:ligatures w14:val="none"/>
        </w:rPr>
        <w:t> </w:t>
      </w:r>
    </w:p>
    <w:p w14:paraId="2F444457" w14:textId="77777777" w:rsidR="00C11D47" w:rsidRDefault="00C11D47" w:rsidP="00C11D47">
      <w:pPr>
        <w:numPr>
          <w:ilvl w:val="0"/>
          <w:numId w:val="33"/>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Each producer of the collective to complete and sign application form and provide evidence of insurance.</w:t>
      </w:r>
      <w:r w:rsidRPr="00C11D47">
        <w:rPr>
          <w:rFonts w:eastAsia="Times New Roman" w:cs="Arial"/>
          <w:kern w:val="0"/>
          <w:lang w:eastAsia="en-GB"/>
          <w14:ligatures w14:val="none"/>
        </w:rPr>
        <w:t> </w:t>
      </w:r>
    </w:p>
    <w:p w14:paraId="25694DF6" w14:textId="77777777" w:rsidR="0038002D" w:rsidRPr="00C11D47" w:rsidRDefault="0038002D" w:rsidP="0038002D">
      <w:pPr>
        <w:spacing w:after="0" w:line="240" w:lineRule="auto"/>
        <w:ind w:left="1080"/>
        <w:textAlignment w:val="baseline"/>
        <w:rPr>
          <w:rFonts w:eastAsia="Times New Roman" w:cs="Arial"/>
          <w:kern w:val="0"/>
          <w:lang w:eastAsia="en-GB"/>
          <w14:ligatures w14:val="none"/>
        </w:rPr>
      </w:pPr>
    </w:p>
    <w:p w14:paraId="68FE7E0B"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0F6C1DCF" w14:textId="77777777" w:rsidR="0038002D" w:rsidRDefault="0038002D" w:rsidP="00C11D47">
      <w:pPr>
        <w:spacing w:after="0" w:line="240" w:lineRule="auto"/>
        <w:textAlignment w:val="baseline"/>
        <w:rPr>
          <w:rFonts w:eastAsia="Times New Roman" w:cs="Arial"/>
          <w:b/>
          <w:bCs/>
          <w:kern w:val="0"/>
          <w:lang w:val="en-US" w:eastAsia="en-GB"/>
          <w14:ligatures w14:val="none"/>
        </w:rPr>
      </w:pPr>
    </w:p>
    <w:p w14:paraId="46D98415" w14:textId="77777777" w:rsidR="0038002D" w:rsidRDefault="0038002D" w:rsidP="00C11D47">
      <w:pPr>
        <w:spacing w:after="0" w:line="240" w:lineRule="auto"/>
        <w:textAlignment w:val="baseline"/>
        <w:rPr>
          <w:rFonts w:eastAsia="Times New Roman" w:cs="Arial"/>
          <w:b/>
          <w:bCs/>
          <w:kern w:val="0"/>
          <w:lang w:val="en-US" w:eastAsia="en-GB"/>
          <w14:ligatures w14:val="none"/>
        </w:rPr>
      </w:pPr>
    </w:p>
    <w:p w14:paraId="42D6DCEE" w14:textId="690D5A87" w:rsidR="003C7D6F" w:rsidRDefault="003C7D6F" w:rsidP="00C11D47">
      <w:pPr>
        <w:spacing w:after="0" w:line="240" w:lineRule="auto"/>
        <w:textAlignment w:val="baseline"/>
        <w:rPr>
          <w:rFonts w:eastAsia="Times New Roman" w:cs="Arial"/>
          <w:b/>
          <w:bCs/>
          <w:kern w:val="0"/>
          <w:lang w:val="en-US" w:eastAsia="en-GB"/>
          <w14:ligatures w14:val="none"/>
        </w:rPr>
      </w:pPr>
      <w:r>
        <w:rPr>
          <w:rFonts w:eastAsia="Times New Roman" w:cs="Arial"/>
          <w:b/>
          <w:bCs/>
          <w:kern w:val="0"/>
          <w:lang w:val="en-US" w:eastAsia="en-GB"/>
          <w14:ligatures w14:val="none"/>
        </w:rPr>
        <w:lastRenderedPageBreak/>
        <w:t>Community and Pop Up initiatives</w:t>
      </w:r>
    </w:p>
    <w:p w14:paraId="01486DDB" w14:textId="422C8F5B" w:rsidR="003C7D6F" w:rsidRDefault="003C7D6F" w:rsidP="00C11D47">
      <w:pPr>
        <w:spacing w:after="0" w:line="240" w:lineRule="auto"/>
        <w:textAlignment w:val="baseline"/>
        <w:rPr>
          <w:rFonts w:eastAsia="Times New Roman" w:cs="Arial"/>
          <w:kern w:val="0"/>
          <w:lang w:val="en-US" w:eastAsia="en-GB"/>
          <w14:ligatures w14:val="none"/>
        </w:rPr>
      </w:pPr>
      <w:r w:rsidRPr="003C7D6F">
        <w:rPr>
          <w:rFonts w:eastAsia="Times New Roman" w:cs="Arial"/>
          <w:kern w:val="0"/>
          <w:lang w:val="en-US" w:eastAsia="en-GB"/>
          <w14:ligatures w14:val="none"/>
        </w:rPr>
        <w:t>Part of our ambition for TS</w:t>
      </w:r>
      <w:r w:rsidR="0034497C">
        <w:rPr>
          <w:rFonts w:eastAsia="Times New Roman" w:cs="Arial"/>
          <w:kern w:val="0"/>
          <w:lang w:val="en-US" w:eastAsia="en-GB"/>
          <w14:ligatures w14:val="none"/>
        </w:rPr>
        <w:t>M</w:t>
      </w:r>
      <w:r w:rsidRPr="003C7D6F">
        <w:rPr>
          <w:rFonts w:eastAsia="Times New Roman" w:cs="Arial"/>
          <w:kern w:val="0"/>
          <w:lang w:val="en-US" w:eastAsia="en-GB"/>
          <w14:ligatures w14:val="none"/>
        </w:rPr>
        <w:t xml:space="preserve"> is to be </w:t>
      </w:r>
      <w:r>
        <w:rPr>
          <w:rFonts w:eastAsia="Times New Roman" w:cs="Arial"/>
          <w:kern w:val="0"/>
          <w:lang w:val="en-US" w:eastAsia="en-GB"/>
          <w14:ligatures w14:val="none"/>
        </w:rPr>
        <w:t>a</w:t>
      </w:r>
      <w:r w:rsidRPr="003C7D6F">
        <w:rPr>
          <w:rFonts w:eastAsia="Times New Roman" w:cs="Arial"/>
          <w:kern w:val="0"/>
          <w:lang w:val="en-US" w:eastAsia="en-GB"/>
          <w14:ligatures w14:val="none"/>
        </w:rPr>
        <w:t>ble to offer pop up opportunities for the local community</w:t>
      </w:r>
      <w:r>
        <w:rPr>
          <w:rFonts w:eastAsia="Times New Roman" w:cs="Arial"/>
          <w:kern w:val="0"/>
          <w:lang w:val="en-US" w:eastAsia="en-GB"/>
          <w14:ligatures w14:val="none"/>
        </w:rPr>
        <w:t xml:space="preserve"> and groups that may not otherwise be able to ‘test the market’.</w:t>
      </w:r>
    </w:p>
    <w:p w14:paraId="01F5F6E6" w14:textId="00309FBE" w:rsidR="003C7D6F" w:rsidRDefault="003C7D6F" w:rsidP="003C7D6F">
      <w:pPr>
        <w:pStyle w:val="ListParagraph"/>
        <w:numPr>
          <w:ilvl w:val="0"/>
          <w:numId w:val="99"/>
        </w:numPr>
        <w:spacing w:after="0" w:line="240" w:lineRule="auto"/>
        <w:textAlignment w:val="baseline"/>
        <w:rPr>
          <w:rFonts w:eastAsia="Times New Roman" w:cs="Arial"/>
          <w:kern w:val="0"/>
          <w:lang w:val="en-US" w:eastAsia="en-GB"/>
          <w14:ligatures w14:val="none"/>
        </w:rPr>
      </w:pPr>
      <w:r>
        <w:rPr>
          <w:rFonts w:eastAsia="Times New Roman" w:cs="Arial"/>
          <w:kern w:val="0"/>
          <w:lang w:val="en-US" w:eastAsia="en-GB"/>
          <w14:ligatures w14:val="none"/>
        </w:rPr>
        <w:t xml:space="preserve">During the summer months young people will be invited to develop a stall </w:t>
      </w:r>
      <w:r w:rsidR="0034497C">
        <w:rPr>
          <w:rFonts w:eastAsia="Times New Roman" w:cs="Arial"/>
          <w:kern w:val="0"/>
          <w:lang w:val="en-US" w:eastAsia="en-GB"/>
          <w14:ligatures w14:val="none"/>
        </w:rPr>
        <w:t>or offer at TSM.</w:t>
      </w:r>
    </w:p>
    <w:p w14:paraId="19833676" w14:textId="5E4A28FC" w:rsidR="003C7D6F" w:rsidRDefault="003C7D6F" w:rsidP="003C7D6F">
      <w:pPr>
        <w:pStyle w:val="ListParagraph"/>
        <w:numPr>
          <w:ilvl w:val="0"/>
          <w:numId w:val="99"/>
        </w:numPr>
        <w:spacing w:after="0" w:line="240" w:lineRule="auto"/>
        <w:textAlignment w:val="baseline"/>
        <w:rPr>
          <w:rFonts w:eastAsia="Times New Roman" w:cs="Arial"/>
          <w:kern w:val="0"/>
          <w:lang w:val="en-US" w:eastAsia="en-GB"/>
          <w14:ligatures w14:val="none"/>
        </w:rPr>
      </w:pPr>
      <w:r>
        <w:rPr>
          <w:rFonts w:eastAsia="Times New Roman" w:cs="Arial"/>
          <w:kern w:val="0"/>
          <w:lang w:val="en-US" w:eastAsia="en-GB"/>
          <w14:ligatures w14:val="none"/>
        </w:rPr>
        <w:t xml:space="preserve">During </w:t>
      </w:r>
      <w:r w:rsidR="0034497C">
        <w:rPr>
          <w:rFonts w:eastAsia="Times New Roman" w:cs="Arial"/>
          <w:kern w:val="0"/>
          <w:lang w:val="en-US" w:eastAsia="en-GB"/>
          <w14:ligatures w14:val="none"/>
        </w:rPr>
        <w:t>Arundel</w:t>
      </w:r>
      <w:r>
        <w:rPr>
          <w:rFonts w:eastAsia="Times New Roman" w:cs="Arial"/>
          <w:kern w:val="0"/>
          <w:lang w:val="en-US" w:eastAsia="en-GB"/>
          <w14:ligatures w14:val="none"/>
        </w:rPr>
        <w:t xml:space="preserve"> Festival it is the intention to develop </w:t>
      </w:r>
      <w:r w:rsidR="0034497C">
        <w:rPr>
          <w:rFonts w:eastAsia="Times New Roman" w:cs="Arial"/>
          <w:kern w:val="0"/>
          <w:lang w:val="en-US" w:eastAsia="en-GB"/>
          <w14:ligatures w14:val="none"/>
        </w:rPr>
        <w:t>a community approach based at TSM.</w:t>
      </w:r>
    </w:p>
    <w:p w14:paraId="4A818C53" w14:textId="36FCF613" w:rsidR="0034497C" w:rsidRPr="003C7D6F" w:rsidRDefault="0034497C" w:rsidP="003C7D6F">
      <w:pPr>
        <w:pStyle w:val="ListParagraph"/>
        <w:numPr>
          <w:ilvl w:val="0"/>
          <w:numId w:val="99"/>
        </w:numPr>
        <w:spacing w:after="0" w:line="240" w:lineRule="auto"/>
        <w:textAlignment w:val="baseline"/>
        <w:rPr>
          <w:rFonts w:eastAsia="Times New Roman" w:cs="Arial"/>
          <w:kern w:val="0"/>
          <w:lang w:val="en-US" w:eastAsia="en-GB"/>
          <w14:ligatures w14:val="none"/>
        </w:rPr>
      </w:pPr>
      <w:r>
        <w:rPr>
          <w:rFonts w:eastAsia="Times New Roman" w:cs="Arial"/>
          <w:kern w:val="0"/>
          <w:lang w:val="en-US" w:eastAsia="en-GB"/>
          <w14:ligatures w14:val="none"/>
        </w:rPr>
        <w:t>On occasion we will offer music and other activities ideally through  local partnerships.</w:t>
      </w:r>
    </w:p>
    <w:p w14:paraId="0BABB9ED" w14:textId="77777777" w:rsidR="003C7D6F" w:rsidRDefault="003C7D6F" w:rsidP="00C11D47">
      <w:pPr>
        <w:spacing w:after="0" w:line="240" w:lineRule="auto"/>
        <w:textAlignment w:val="baseline"/>
        <w:rPr>
          <w:rFonts w:eastAsia="Times New Roman" w:cs="Arial"/>
          <w:b/>
          <w:bCs/>
          <w:kern w:val="0"/>
          <w:lang w:val="en-US" w:eastAsia="en-GB"/>
          <w14:ligatures w14:val="none"/>
        </w:rPr>
      </w:pPr>
    </w:p>
    <w:p w14:paraId="5BC2A424" w14:textId="77777777" w:rsidR="003C7D6F" w:rsidRDefault="003C7D6F" w:rsidP="00C11D47">
      <w:pPr>
        <w:spacing w:after="0" w:line="240" w:lineRule="auto"/>
        <w:textAlignment w:val="baseline"/>
        <w:rPr>
          <w:rFonts w:eastAsia="Times New Roman" w:cs="Arial"/>
          <w:b/>
          <w:bCs/>
          <w:kern w:val="0"/>
          <w:lang w:val="en-US" w:eastAsia="en-GB"/>
          <w14:ligatures w14:val="none"/>
        </w:rPr>
      </w:pPr>
    </w:p>
    <w:p w14:paraId="06364DEE" w14:textId="182B9A14"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Charity and non-profit stalls: </w:t>
      </w:r>
      <w:r w:rsidRPr="00C11D47">
        <w:rPr>
          <w:rFonts w:eastAsia="Times New Roman" w:cs="Arial"/>
          <w:kern w:val="0"/>
          <w:lang w:eastAsia="en-GB"/>
          <w14:ligatures w14:val="none"/>
        </w:rPr>
        <w:t> </w:t>
      </w:r>
    </w:p>
    <w:p w14:paraId="6C586672" w14:textId="5AB0B394" w:rsidR="00C11D47" w:rsidRPr="00C11D47" w:rsidRDefault="0038002D" w:rsidP="00C11D47">
      <w:pPr>
        <w:numPr>
          <w:ilvl w:val="0"/>
          <w:numId w:val="34"/>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val="en-US" w:eastAsia="en-GB"/>
          <w14:ligatures w14:val="none"/>
        </w:rPr>
        <w:t xml:space="preserve">Depending on availability the intention is to offer a provision for a </w:t>
      </w:r>
      <w:r w:rsidR="00C11D47" w:rsidRPr="00C11D47">
        <w:rPr>
          <w:rFonts w:eastAsia="Times New Roman" w:cs="Arial"/>
          <w:kern w:val="0"/>
          <w:lang w:val="en-US" w:eastAsia="en-GB"/>
          <w14:ligatures w14:val="none"/>
        </w:rPr>
        <w:t xml:space="preserve">charity and non-profit stalls </w:t>
      </w:r>
      <w:r>
        <w:rPr>
          <w:rFonts w:eastAsia="Times New Roman" w:cs="Arial"/>
          <w:kern w:val="0"/>
          <w:lang w:val="en-US" w:eastAsia="en-GB"/>
          <w14:ligatures w14:val="none"/>
        </w:rPr>
        <w:t xml:space="preserve">once a month – this will be </w:t>
      </w:r>
      <w:r w:rsidR="00C11D47" w:rsidRPr="00C11D47">
        <w:rPr>
          <w:rFonts w:eastAsia="Times New Roman" w:cs="Arial"/>
          <w:kern w:val="0"/>
          <w:lang w:val="en-US" w:eastAsia="en-GB"/>
          <w14:ligatures w14:val="none"/>
        </w:rPr>
        <w:t xml:space="preserve">at the discretion of the Market Manager, with one free charity stall </w:t>
      </w:r>
      <w:r>
        <w:rPr>
          <w:rFonts w:eastAsia="Times New Roman" w:cs="Arial"/>
          <w:kern w:val="0"/>
          <w:lang w:val="en-US" w:eastAsia="en-GB"/>
          <w14:ligatures w14:val="none"/>
        </w:rPr>
        <w:t xml:space="preserve">made available to RBL ahead of Remembrance Sunday </w:t>
      </w:r>
      <w:r w:rsidR="00C11D47" w:rsidRPr="00C11D47">
        <w:rPr>
          <w:rFonts w:eastAsia="Times New Roman" w:cs="Arial"/>
          <w:kern w:val="0"/>
          <w:lang w:val="en-US" w:eastAsia="en-GB"/>
          <w14:ligatures w14:val="none"/>
        </w:rPr>
        <w:t>. T</w:t>
      </w:r>
      <w:r w:rsidR="003C7D6F">
        <w:rPr>
          <w:rFonts w:eastAsia="Times New Roman" w:cs="Arial"/>
          <w:kern w:val="0"/>
          <w:lang w:val="en-US" w:eastAsia="en-GB"/>
          <w14:ligatures w14:val="none"/>
        </w:rPr>
        <w:t>o be considered all</w:t>
      </w:r>
      <w:r w:rsidR="00C11D47" w:rsidRPr="00C11D47">
        <w:rPr>
          <w:rFonts w:eastAsia="Times New Roman" w:cs="Arial"/>
          <w:kern w:val="0"/>
          <w:lang w:val="en-US" w:eastAsia="en-GB"/>
          <w14:ligatures w14:val="none"/>
        </w:rPr>
        <w:t xml:space="preserve"> organisations must be based within 40 miles of Arundel.</w:t>
      </w:r>
      <w:r w:rsidR="00C11D47" w:rsidRPr="00C11D47">
        <w:rPr>
          <w:rFonts w:eastAsia="Times New Roman" w:cs="Arial"/>
          <w:kern w:val="0"/>
          <w:lang w:eastAsia="en-GB"/>
          <w14:ligatures w14:val="none"/>
        </w:rPr>
        <w:t> </w:t>
      </w:r>
    </w:p>
    <w:p w14:paraId="40556862" w14:textId="77777777" w:rsidR="0034497C" w:rsidRPr="0034497C" w:rsidRDefault="00C11D47" w:rsidP="00C11D47">
      <w:pPr>
        <w:numPr>
          <w:ilvl w:val="0"/>
          <w:numId w:val="35"/>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color w:val="000000"/>
          <w:kern w:val="0"/>
          <w:lang w:val="en-US" w:eastAsia="en-GB"/>
          <w14:ligatures w14:val="none"/>
        </w:rPr>
        <w:t>Further stalls to be charged at the community rate of £</w:t>
      </w:r>
      <w:r w:rsidR="0038002D">
        <w:rPr>
          <w:rFonts w:eastAsia="Times New Roman" w:cs="Arial"/>
          <w:color w:val="000000"/>
          <w:kern w:val="0"/>
          <w:lang w:val="en-US" w:eastAsia="en-GB"/>
          <w14:ligatures w14:val="none"/>
        </w:rPr>
        <w:t>28</w:t>
      </w:r>
      <w:r w:rsidRPr="00C11D47">
        <w:rPr>
          <w:rFonts w:eastAsia="Times New Roman" w:cs="Arial"/>
          <w:color w:val="000000"/>
          <w:kern w:val="0"/>
          <w:lang w:val="en-US" w:eastAsia="en-GB"/>
          <w14:ligatures w14:val="none"/>
        </w:rPr>
        <w:t xml:space="preserve">. </w:t>
      </w:r>
    </w:p>
    <w:p w14:paraId="312AA7D4" w14:textId="77777777" w:rsidR="0034497C" w:rsidRPr="0034497C" w:rsidRDefault="0034497C" w:rsidP="00C11D47">
      <w:pPr>
        <w:numPr>
          <w:ilvl w:val="0"/>
          <w:numId w:val="35"/>
        </w:numPr>
        <w:spacing w:after="0" w:line="240" w:lineRule="auto"/>
        <w:ind w:left="1080" w:firstLine="0"/>
        <w:textAlignment w:val="baseline"/>
        <w:rPr>
          <w:rFonts w:eastAsia="Times New Roman" w:cs="Arial"/>
          <w:kern w:val="0"/>
          <w:lang w:eastAsia="en-GB"/>
          <w14:ligatures w14:val="none"/>
        </w:rPr>
      </w:pPr>
      <w:r>
        <w:rPr>
          <w:rFonts w:eastAsia="Times New Roman" w:cs="Arial"/>
          <w:color w:val="000000"/>
          <w:kern w:val="0"/>
          <w:lang w:val="en-US" w:eastAsia="en-GB"/>
          <w14:ligatures w14:val="none"/>
        </w:rPr>
        <w:t xml:space="preserve">On occasion if a Saturday market is anticipated to be quiet ( i.e. Winter months, Jan - Feb ) it may be that a free pitch is offered to appropriate charities or non-profits, this will be at the discretion of TSM management </w:t>
      </w:r>
    </w:p>
    <w:p w14:paraId="165F0C17" w14:textId="199CD882" w:rsidR="00C11D47" w:rsidRPr="00C11D47" w:rsidRDefault="0034497C" w:rsidP="00C11D47">
      <w:pPr>
        <w:numPr>
          <w:ilvl w:val="0"/>
          <w:numId w:val="35"/>
        </w:numPr>
        <w:spacing w:after="0" w:line="240" w:lineRule="auto"/>
        <w:ind w:left="1080" w:firstLine="0"/>
        <w:textAlignment w:val="baseline"/>
        <w:rPr>
          <w:rFonts w:eastAsia="Times New Roman" w:cs="Arial"/>
          <w:kern w:val="0"/>
          <w:lang w:eastAsia="en-GB"/>
          <w14:ligatures w14:val="none"/>
        </w:rPr>
      </w:pPr>
      <w:r>
        <w:rPr>
          <w:rFonts w:eastAsia="Times New Roman" w:cs="Arial"/>
          <w:color w:val="000000"/>
          <w:kern w:val="0"/>
          <w:lang w:val="en-US" w:eastAsia="en-GB"/>
          <w14:ligatures w14:val="none"/>
        </w:rPr>
        <w:t xml:space="preserve">. </w:t>
      </w:r>
      <w:r w:rsidR="00C11D47" w:rsidRPr="00C11D47">
        <w:rPr>
          <w:rFonts w:eastAsia="Times New Roman" w:cs="Arial"/>
          <w:color w:val="000000"/>
          <w:kern w:val="0"/>
          <w:lang w:val="en-US" w:eastAsia="en-GB"/>
          <w14:ligatures w14:val="none"/>
        </w:rPr>
        <w:t>A suitable level of PLI cover, based on the goods and services of the stallholder, to be agreed with the Market Manager. Applications should be made on the application form bel</w:t>
      </w:r>
      <w:r w:rsidR="00C11D47" w:rsidRPr="00C11D47">
        <w:rPr>
          <w:rFonts w:eastAsia="Times New Roman" w:cs="Arial"/>
          <w:kern w:val="0"/>
          <w:lang w:val="en-US" w:eastAsia="en-GB"/>
          <w14:ligatures w14:val="none"/>
        </w:rPr>
        <w:t xml:space="preserve">ow, with </w:t>
      </w:r>
      <w:r w:rsidR="00C11D47" w:rsidRPr="00C11D47">
        <w:rPr>
          <w:rFonts w:eastAsia="Times New Roman" w:cs="Arial"/>
          <w:b/>
          <w:bCs/>
          <w:kern w:val="0"/>
          <w:lang w:val="en-US" w:eastAsia="en-GB"/>
          <w14:ligatures w14:val="none"/>
        </w:rPr>
        <w:t xml:space="preserve">pre-application enquiries to </w:t>
      </w:r>
      <w:hyperlink r:id="rId9" w:tgtFrame="_blank" w:history="1">
        <w:r w:rsidR="00C11D47" w:rsidRPr="00C11D47">
          <w:rPr>
            <w:rFonts w:eastAsia="Times New Roman" w:cs="Arial"/>
            <w:b/>
            <w:bCs/>
            <w:kern w:val="0"/>
            <w:u w:val="single"/>
            <w:lang w:val="en-US" w:eastAsia="en-GB"/>
            <w14:ligatures w14:val="none"/>
          </w:rPr>
          <w:t>townevents@arundeltowncouncil.gov.uk</w:t>
        </w:r>
      </w:hyperlink>
      <w:r w:rsidR="00C11D47" w:rsidRPr="00C11D47">
        <w:rPr>
          <w:rFonts w:eastAsia="Times New Roman" w:cs="Arial"/>
          <w:b/>
          <w:bCs/>
          <w:kern w:val="0"/>
          <w:lang w:val="en-US" w:eastAsia="en-GB"/>
          <w14:ligatures w14:val="none"/>
        </w:rPr>
        <w:t xml:space="preserve"> 01903 882954 option 3.</w:t>
      </w:r>
      <w:r w:rsidR="00C11D47" w:rsidRPr="00C11D47">
        <w:rPr>
          <w:rFonts w:eastAsia="Times New Roman" w:cs="Arial"/>
          <w:kern w:val="0"/>
          <w:lang w:eastAsia="en-GB"/>
          <w14:ligatures w14:val="none"/>
        </w:rPr>
        <w:t> </w:t>
      </w:r>
    </w:p>
    <w:p w14:paraId="575F9EC1"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r w:rsidRPr="00C11D47">
        <w:rPr>
          <w:rFonts w:eastAsia="Times New Roman" w:cs="Times New Roman"/>
          <w:kern w:val="0"/>
          <w:lang w:eastAsia="en-GB"/>
          <w14:ligatures w14:val="none"/>
        </w:rPr>
        <w:br/>
      </w:r>
      <w:r w:rsidRPr="00C11D47">
        <w:rPr>
          <w:rFonts w:eastAsia="Times New Roman" w:cs="Arial"/>
          <w:kern w:val="0"/>
          <w:lang w:eastAsia="en-GB"/>
          <w14:ligatures w14:val="none"/>
        </w:rPr>
        <w:t> </w:t>
      </w:r>
    </w:p>
    <w:p w14:paraId="0A5A2822"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General:</w:t>
      </w:r>
      <w:r w:rsidRPr="00C11D47">
        <w:rPr>
          <w:rFonts w:eastAsia="Times New Roman" w:cs="Arial"/>
          <w:kern w:val="0"/>
          <w:lang w:eastAsia="en-GB"/>
          <w14:ligatures w14:val="none"/>
        </w:rPr>
        <w:t> </w:t>
      </w:r>
    </w:p>
    <w:p w14:paraId="3FC267E9" w14:textId="77777777" w:rsidR="00C11D47" w:rsidRPr="00C11D47" w:rsidRDefault="00C11D47" w:rsidP="00C11D47">
      <w:pPr>
        <w:numPr>
          <w:ilvl w:val="0"/>
          <w:numId w:val="3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Only certified organic producers can trade under the “organic” label and must display organic.</w:t>
      </w:r>
      <w:r w:rsidRPr="00C11D47">
        <w:rPr>
          <w:rFonts w:eastAsia="Times New Roman" w:cs="Arial"/>
          <w:kern w:val="0"/>
          <w:lang w:eastAsia="en-GB"/>
          <w14:ligatures w14:val="none"/>
        </w:rPr>
        <w:t> </w:t>
      </w:r>
    </w:p>
    <w:p w14:paraId="20191B08"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val="en-US" w:eastAsia="en-GB"/>
          <w14:ligatures w14:val="none"/>
        </w:rPr>
        <w:t>Certification must be from an accredited body.</w:t>
      </w:r>
      <w:r w:rsidRPr="00C11D47">
        <w:rPr>
          <w:rFonts w:eastAsia="Times New Roman" w:cs="Arial"/>
          <w:kern w:val="0"/>
          <w:lang w:eastAsia="en-GB"/>
          <w14:ligatures w14:val="none"/>
        </w:rPr>
        <w:t> </w:t>
      </w:r>
    </w:p>
    <w:p w14:paraId="7E2EBD05" w14:textId="77777777" w:rsidR="00C11D47" w:rsidRPr="00C11D47" w:rsidRDefault="00C11D47" w:rsidP="00C11D47">
      <w:pPr>
        <w:numPr>
          <w:ilvl w:val="0"/>
          <w:numId w:val="37"/>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No genetically modified (GM) produce or produce knowingly containing GM ingredients can be sold at this market.</w:t>
      </w:r>
      <w:r w:rsidRPr="00C11D47">
        <w:rPr>
          <w:rFonts w:eastAsia="Times New Roman" w:cs="Arial"/>
          <w:kern w:val="0"/>
          <w:lang w:eastAsia="en-GB"/>
          <w14:ligatures w14:val="none"/>
        </w:rPr>
        <w:t> </w:t>
      </w:r>
    </w:p>
    <w:p w14:paraId="62167515" w14:textId="77777777" w:rsidR="00C11D47" w:rsidRPr="00C11D47" w:rsidRDefault="00C11D47" w:rsidP="00C11D47">
      <w:pPr>
        <w:numPr>
          <w:ilvl w:val="0"/>
          <w:numId w:val="3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No additives or artificial </w:t>
      </w:r>
      <w:proofErr w:type="spellStart"/>
      <w:r w:rsidRPr="00C11D47">
        <w:rPr>
          <w:rFonts w:eastAsia="Times New Roman" w:cs="Arial"/>
          <w:kern w:val="0"/>
          <w:lang w:val="en-US" w:eastAsia="en-GB"/>
          <w14:ligatures w14:val="none"/>
        </w:rPr>
        <w:t>colouring</w:t>
      </w:r>
      <w:proofErr w:type="spellEnd"/>
      <w:r w:rsidRPr="00C11D47">
        <w:rPr>
          <w:rFonts w:eastAsia="Times New Roman" w:cs="Arial"/>
          <w:kern w:val="0"/>
          <w:lang w:val="en-US" w:eastAsia="en-GB"/>
          <w14:ligatures w14:val="none"/>
        </w:rPr>
        <w:t xml:space="preserve"> in any product.</w:t>
      </w:r>
      <w:r w:rsidRPr="00C11D47">
        <w:rPr>
          <w:rFonts w:eastAsia="Times New Roman" w:cs="Arial"/>
          <w:kern w:val="0"/>
          <w:lang w:eastAsia="en-GB"/>
          <w14:ligatures w14:val="none"/>
        </w:rPr>
        <w:t> </w:t>
      </w:r>
    </w:p>
    <w:p w14:paraId="129681AB" w14:textId="77777777" w:rsidR="00C11D47" w:rsidRPr="00C11D47" w:rsidRDefault="00C11D47" w:rsidP="00C11D47">
      <w:pPr>
        <w:numPr>
          <w:ilvl w:val="0"/>
          <w:numId w:val="39"/>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No processed fats (such as Hydrogenated fats) to be used in any product.</w:t>
      </w:r>
      <w:r w:rsidRPr="00C11D47">
        <w:rPr>
          <w:rFonts w:eastAsia="Times New Roman" w:cs="Arial"/>
          <w:kern w:val="0"/>
          <w:lang w:eastAsia="en-GB"/>
          <w14:ligatures w14:val="none"/>
        </w:rPr>
        <w:t> </w:t>
      </w:r>
    </w:p>
    <w:p w14:paraId="32F94B33" w14:textId="77777777" w:rsidR="00C11D47" w:rsidRPr="00C11D47" w:rsidRDefault="00C11D47" w:rsidP="00C11D47">
      <w:pPr>
        <w:numPr>
          <w:ilvl w:val="0"/>
          <w:numId w:val="40"/>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This market does not permit / support the purchasing / repackaging selling on of finished goods.</w:t>
      </w:r>
      <w:r w:rsidRPr="00C11D47">
        <w:rPr>
          <w:rFonts w:eastAsia="Times New Roman" w:cs="Arial"/>
          <w:kern w:val="0"/>
          <w:lang w:eastAsia="en-GB"/>
          <w14:ligatures w14:val="none"/>
        </w:rPr>
        <w:t> </w:t>
      </w:r>
    </w:p>
    <w:p w14:paraId="20C6A158"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F28812F"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Policy and Information</w:t>
      </w:r>
      <w:r w:rsidRPr="00C11D47">
        <w:rPr>
          <w:rFonts w:eastAsia="Times New Roman" w:cs="Arial"/>
          <w:kern w:val="0"/>
          <w:lang w:eastAsia="en-GB"/>
          <w14:ligatures w14:val="none"/>
        </w:rPr>
        <w:t> </w:t>
      </w:r>
    </w:p>
    <w:p w14:paraId="4FF0EE92" w14:textId="77777777" w:rsidR="00C11D47" w:rsidRPr="00C11D47" w:rsidRDefault="00C11D47" w:rsidP="00C11D47">
      <w:pPr>
        <w:numPr>
          <w:ilvl w:val="0"/>
          <w:numId w:val="41"/>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The producers should be able to provide information about their production methods.</w:t>
      </w:r>
      <w:r w:rsidRPr="00C11D47">
        <w:rPr>
          <w:rFonts w:eastAsia="Times New Roman" w:cs="Arial"/>
          <w:kern w:val="0"/>
          <w:lang w:eastAsia="en-GB"/>
          <w14:ligatures w14:val="none"/>
        </w:rPr>
        <w:t> </w:t>
      </w:r>
    </w:p>
    <w:p w14:paraId="68FD32AD" w14:textId="77777777" w:rsidR="00C11D47" w:rsidRPr="00C11D47" w:rsidRDefault="00C11D47" w:rsidP="00C11D47">
      <w:pPr>
        <w:numPr>
          <w:ilvl w:val="0"/>
          <w:numId w:val="42"/>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Producers must display business name and address clearly and provide information about production practices.</w:t>
      </w:r>
      <w:r w:rsidRPr="00C11D47">
        <w:rPr>
          <w:rFonts w:eastAsia="Times New Roman" w:cs="Arial"/>
          <w:kern w:val="0"/>
          <w:lang w:eastAsia="en-GB"/>
          <w14:ligatures w14:val="none"/>
        </w:rPr>
        <w:t> </w:t>
      </w:r>
    </w:p>
    <w:p w14:paraId="548DF64E" w14:textId="77777777" w:rsidR="00C11D47" w:rsidRPr="00C11D47" w:rsidRDefault="00C11D47" w:rsidP="00C11D47">
      <w:pPr>
        <w:numPr>
          <w:ilvl w:val="0"/>
          <w:numId w:val="43"/>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Products must be traceable.</w:t>
      </w:r>
      <w:r w:rsidRPr="00C11D47">
        <w:rPr>
          <w:rFonts w:eastAsia="Times New Roman" w:cs="Arial"/>
          <w:kern w:val="0"/>
          <w:lang w:eastAsia="en-GB"/>
          <w14:ligatures w14:val="none"/>
        </w:rPr>
        <w:t> </w:t>
      </w:r>
    </w:p>
    <w:p w14:paraId="652EF7E8" w14:textId="77777777" w:rsidR="00C11D47" w:rsidRPr="00C11D47" w:rsidRDefault="00C11D47" w:rsidP="00C11D47">
      <w:pPr>
        <w:numPr>
          <w:ilvl w:val="0"/>
          <w:numId w:val="44"/>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lastRenderedPageBreak/>
        <w:t>Producers may be required to provide information about their trade for the effects of evaluating the impact of the market and for the planning of future markets.</w:t>
      </w:r>
      <w:r w:rsidRPr="00C11D47">
        <w:rPr>
          <w:rFonts w:eastAsia="Times New Roman" w:cs="Arial"/>
          <w:kern w:val="0"/>
          <w:lang w:eastAsia="en-GB"/>
          <w14:ligatures w14:val="none"/>
        </w:rPr>
        <w:t> </w:t>
      </w:r>
    </w:p>
    <w:p w14:paraId="55E97CDC"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967EE3E"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Legal and Regulations: Food Safety, Trading Standards and Insurance etc.</w:t>
      </w:r>
      <w:r w:rsidRPr="00C11D47">
        <w:rPr>
          <w:rFonts w:eastAsia="Times New Roman" w:cs="Arial"/>
          <w:kern w:val="0"/>
          <w:lang w:eastAsia="en-GB"/>
          <w14:ligatures w14:val="none"/>
        </w:rPr>
        <w:t> </w:t>
      </w:r>
    </w:p>
    <w:p w14:paraId="232BB710" w14:textId="77777777" w:rsidR="00C11D47" w:rsidRPr="00C11D47" w:rsidRDefault="00C11D47" w:rsidP="00C11D47">
      <w:pPr>
        <w:numPr>
          <w:ilvl w:val="0"/>
          <w:numId w:val="45"/>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You are responsible for complying with all laws and regulations regarding the production, preparation, labelling, display, storage and sale of goods and also the relevant Trading Standards legislation. </w:t>
      </w:r>
      <w:r w:rsidRPr="00C11D47">
        <w:rPr>
          <w:rFonts w:eastAsia="Times New Roman" w:cs="Arial"/>
          <w:kern w:val="0"/>
          <w:lang w:eastAsia="en-GB"/>
          <w14:ligatures w14:val="none"/>
        </w:rPr>
        <w:t> </w:t>
      </w:r>
    </w:p>
    <w:p w14:paraId="5F1AA1EC" w14:textId="77777777" w:rsidR="00C11D47" w:rsidRPr="00C11D47" w:rsidRDefault="00C11D47" w:rsidP="00C11D47">
      <w:pPr>
        <w:numPr>
          <w:ilvl w:val="0"/>
          <w:numId w:val="4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Food must be marked and priced according to legal requirements.</w:t>
      </w:r>
      <w:r w:rsidRPr="00C11D47">
        <w:rPr>
          <w:rFonts w:eastAsia="Times New Roman" w:cs="Arial"/>
          <w:kern w:val="0"/>
          <w:lang w:eastAsia="en-GB"/>
          <w14:ligatures w14:val="none"/>
        </w:rPr>
        <w:t> </w:t>
      </w:r>
    </w:p>
    <w:p w14:paraId="1BC2D505" w14:textId="77777777" w:rsidR="00C11D47" w:rsidRPr="00C11D47" w:rsidRDefault="00C11D47" w:rsidP="00C11D47">
      <w:pPr>
        <w:numPr>
          <w:ilvl w:val="0"/>
          <w:numId w:val="47"/>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We require all food traders to have a minimum current (within the last 3 years) Food Hygiene Rating of 4 – Good.</w:t>
      </w:r>
      <w:r w:rsidRPr="00C11D47">
        <w:rPr>
          <w:rFonts w:eastAsia="Times New Roman" w:cs="Arial"/>
          <w:kern w:val="0"/>
          <w:lang w:eastAsia="en-GB"/>
          <w14:ligatures w14:val="none"/>
        </w:rPr>
        <w:t> </w:t>
      </w:r>
    </w:p>
    <w:p w14:paraId="1C72E514" w14:textId="77777777" w:rsidR="00C11D47" w:rsidRPr="00C11D47" w:rsidRDefault="00C11D47" w:rsidP="00C11D47">
      <w:pPr>
        <w:numPr>
          <w:ilvl w:val="0"/>
          <w:numId w:val="4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Stallholders</w:t>
      </w:r>
      <w:r w:rsidRPr="00C11D47">
        <w:rPr>
          <w:rFonts w:eastAsia="Times New Roman" w:cs="Arial"/>
          <w:kern w:val="0"/>
          <w:lang w:eastAsia="en-GB"/>
          <w14:ligatures w14:val="none"/>
        </w:rPr>
        <w:t xml:space="preserve"> are required to have £5m Public Liability Insurance cover, £5m Product Liability Insurance cover and an appropriate level (normally £10m) of Employers Liability Insurance</w:t>
      </w:r>
      <w:r w:rsidRPr="00C11D47">
        <w:rPr>
          <w:rFonts w:eastAsia="Times New Roman" w:cs="Arial"/>
          <w:kern w:val="0"/>
          <w:lang w:val="en-US" w:eastAsia="en-GB"/>
          <w14:ligatures w14:val="none"/>
        </w:rPr>
        <w:t xml:space="preserve"> employee and products liability insurance. Photocopies of relevant certificates etc. should accompany your application. Proof of renewal of insurance will also be required at the appropriate time.</w:t>
      </w:r>
      <w:r w:rsidRPr="00C11D47">
        <w:rPr>
          <w:rFonts w:eastAsia="Times New Roman" w:cs="Arial"/>
          <w:kern w:val="0"/>
          <w:lang w:eastAsia="en-GB"/>
          <w14:ligatures w14:val="none"/>
        </w:rPr>
        <w:t> </w:t>
      </w:r>
    </w:p>
    <w:p w14:paraId="7ECAF5F2" w14:textId="77777777" w:rsidR="00C11D47" w:rsidRPr="00C11D47" w:rsidRDefault="00C11D47" w:rsidP="00C11D47">
      <w:pPr>
        <w:numPr>
          <w:ilvl w:val="0"/>
          <w:numId w:val="49"/>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We wish to encourage high standards of food safety and best practice and would encourage traders to use chillers and freezers to display their products wherever possible.  Sneeze guards are also a welcome addition, along with frozen chill packs under produce where necessary (especially summer months).</w:t>
      </w:r>
      <w:r w:rsidRPr="00C11D47">
        <w:rPr>
          <w:rFonts w:eastAsia="Times New Roman" w:cs="Arial"/>
          <w:kern w:val="0"/>
          <w:lang w:eastAsia="en-GB"/>
          <w14:ligatures w14:val="none"/>
        </w:rPr>
        <w:t> </w:t>
      </w:r>
    </w:p>
    <w:p w14:paraId="4B4A4245" w14:textId="77777777" w:rsidR="00C11D47" w:rsidRPr="00C11D47" w:rsidRDefault="00C11D47" w:rsidP="00C11D47">
      <w:pPr>
        <w:numPr>
          <w:ilvl w:val="0"/>
          <w:numId w:val="50"/>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Stallholders who are purveying food are required to have obtained the relevant level of food hygiene certification. </w:t>
      </w:r>
    </w:p>
    <w:p w14:paraId="7ADD268E" w14:textId="77777777" w:rsidR="00C11D47" w:rsidRPr="00C11D47" w:rsidRDefault="00C11D47" w:rsidP="00C11D47">
      <w:pPr>
        <w:numPr>
          <w:ilvl w:val="0"/>
          <w:numId w:val="51"/>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color w:val="000000"/>
          <w:kern w:val="0"/>
          <w:lang w:val="en-US" w:eastAsia="en-GB"/>
          <w14:ligatures w14:val="none"/>
        </w:rPr>
        <w:t>Trading</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Standards</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and</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Environmental</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Health</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Officers</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will</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make</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unannounced visits</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to</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farmers and artisan</w:t>
      </w:r>
      <w:r w:rsidRPr="00C11D47">
        <w:rPr>
          <w:rFonts w:ascii="Arial" w:eastAsia="Times New Roman" w:hAnsi="Arial" w:cs="Arial"/>
          <w:color w:val="000000"/>
          <w:kern w:val="0"/>
          <w:lang w:val="en-US" w:eastAsia="en-GB"/>
          <w14:ligatures w14:val="none"/>
        </w:rPr>
        <w:t> </w:t>
      </w:r>
      <w:r w:rsidRPr="00C11D47">
        <w:rPr>
          <w:rFonts w:eastAsia="Times New Roman" w:cs="Arial"/>
          <w:color w:val="000000"/>
          <w:kern w:val="0"/>
          <w:lang w:val="en-US" w:eastAsia="en-GB"/>
          <w14:ligatures w14:val="none"/>
        </w:rPr>
        <w:t>markets.</w:t>
      </w:r>
      <w:r w:rsidRPr="00C11D47">
        <w:rPr>
          <w:rFonts w:eastAsia="Times New Roman" w:cs="Arial"/>
          <w:color w:val="000000"/>
          <w:kern w:val="0"/>
          <w:lang w:eastAsia="en-GB"/>
          <w14:ligatures w14:val="none"/>
        </w:rPr>
        <w:t> </w:t>
      </w:r>
    </w:p>
    <w:p w14:paraId="111D1F75"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54C8760"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03F22660"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Alcohol and game:</w:t>
      </w:r>
      <w:r w:rsidRPr="00C11D47">
        <w:rPr>
          <w:rFonts w:eastAsia="Times New Roman" w:cs="Arial"/>
          <w:kern w:val="0"/>
          <w:lang w:eastAsia="en-GB"/>
          <w14:ligatures w14:val="none"/>
        </w:rPr>
        <w:t> </w:t>
      </w:r>
    </w:p>
    <w:p w14:paraId="7BB6E2B3" w14:textId="77777777" w:rsidR="00C11D47" w:rsidRPr="00C11D47" w:rsidRDefault="00C11D47" w:rsidP="00C11D47">
      <w:pPr>
        <w:numPr>
          <w:ilvl w:val="0"/>
          <w:numId w:val="52"/>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Special licensing arrangements must be made in order to sell alcoholic beverages or game at a market.</w:t>
      </w:r>
      <w:r w:rsidRPr="00C11D47">
        <w:rPr>
          <w:rFonts w:eastAsia="Times New Roman" w:cs="Arial"/>
          <w:kern w:val="0"/>
          <w:lang w:eastAsia="en-GB"/>
          <w14:ligatures w14:val="none"/>
        </w:rPr>
        <w:t> </w:t>
      </w:r>
    </w:p>
    <w:p w14:paraId="3223E537" w14:textId="77777777" w:rsidR="00C11D47" w:rsidRPr="00C11D47" w:rsidRDefault="00C11D47" w:rsidP="00C11D47">
      <w:pPr>
        <w:numPr>
          <w:ilvl w:val="0"/>
          <w:numId w:val="53"/>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Arundel Town Council will </w:t>
      </w:r>
      <w:proofErr w:type="spellStart"/>
      <w:r w:rsidRPr="00C11D47">
        <w:rPr>
          <w:rFonts w:eastAsia="Times New Roman" w:cs="Arial"/>
          <w:kern w:val="0"/>
          <w:lang w:val="en-US" w:eastAsia="en-GB"/>
          <w14:ligatures w14:val="none"/>
        </w:rPr>
        <w:t>organise</w:t>
      </w:r>
      <w:proofErr w:type="spellEnd"/>
      <w:r w:rsidRPr="00C11D47">
        <w:rPr>
          <w:rFonts w:eastAsia="Times New Roman" w:cs="Arial"/>
          <w:kern w:val="0"/>
          <w:lang w:val="en-US" w:eastAsia="en-GB"/>
          <w14:ligatures w14:val="none"/>
        </w:rPr>
        <w:t xml:space="preserve"> the TEN for the market days.</w:t>
      </w:r>
      <w:r w:rsidRPr="00C11D47">
        <w:rPr>
          <w:rFonts w:eastAsia="Times New Roman" w:cs="Arial"/>
          <w:kern w:val="0"/>
          <w:lang w:eastAsia="en-GB"/>
          <w14:ligatures w14:val="none"/>
        </w:rPr>
        <w:t> </w:t>
      </w:r>
    </w:p>
    <w:p w14:paraId="261D2FF2" w14:textId="77777777" w:rsidR="00C11D47" w:rsidRPr="00C11D47" w:rsidRDefault="00C11D47" w:rsidP="00C11D47">
      <w:pPr>
        <w:numPr>
          <w:ilvl w:val="0"/>
          <w:numId w:val="54"/>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Sellers of game must provide an up to date game dealers license </w:t>
      </w:r>
      <w:proofErr w:type="spellStart"/>
      <w:r w:rsidRPr="00C11D47">
        <w:rPr>
          <w:rFonts w:eastAsia="Times New Roman" w:cs="Arial"/>
          <w:kern w:val="0"/>
          <w:lang w:val="en-US" w:eastAsia="en-GB"/>
          <w14:ligatures w14:val="none"/>
        </w:rPr>
        <w:t>authorising</w:t>
      </w:r>
      <w:proofErr w:type="spellEnd"/>
      <w:r w:rsidRPr="00C11D47">
        <w:rPr>
          <w:rFonts w:eastAsia="Times New Roman" w:cs="Arial"/>
          <w:kern w:val="0"/>
          <w:lang w:val="en-US" w:eastAsia="en-GB"/>
          <w14:ligatures w14:val="none"/>
        </w:rPr>
        <w:t xml:space="preserve"> the dealing, processing, and selling of game.</w:t>
      </w:r>
      <w:r w:rsidRPr="00C11D47">
        <w:rPr>
          <w:rFonts w:eastAsia="Times New Roman" w:cs="Arial"/>
          <w:kern w:val="0"/>
          <w:lang w:eastAsia="en-GB"/>
          <w14:ligatures w14:val="none"/>
        </w:rPr>
        <w:t> </w:t>
      </w:r>
    </w:p>
    <w:p w14:paraId="48C51CE6"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4CF2700E"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Applications:</w:t>
      </w:r>
      <w:r w:rsidRPr="00C11D47">
        <w:rPr>
          <w:rFonts w:eastAsia="Times New Roman" w:cs="Arial"/>
          <w:kern w:val="0"/>
          <w:lang w:eastAsia="en-GB"/>
          <w14:ligatures w14:val="none"/>
        </w:rPr>
        <w:t> </w:t>
      </w:r>
    </w:p>
    <w:p w14:paraId="0BC1B463" w14:textId="77777777" w:rsidR="00C11D47" w:rsidRPr="00C11D47" w:rsidRDefault="00C11D47" w:rsidP="00C11D47">
      <w:pPr>
        <w:numPr>
          <w:ilvl w:val="0"/>
          <w:numId w:val="55"/>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will consider all applications however they reserve the right to refuse any application without giving a reason.</w:t>
      </w:r>
      <w:r w:rsidRPr="00C11D47">
        <w:rPr>
          <w:rFonts w:eastAsia="Times New Roman" w:cs="Arial"/>
          <w:kern w:val="0"/>
          <w:lang w:eastAsia="en-GB"/>
          <w14:ligatures w14:val="none"/>
        </w:rPr>
        <w:t> </w:t>
      </w:r>
    </w:p>
    <w:p w14:paraId="2131F1A4" w14:textId="4F86423A" w:rsidR="00C11D47" w:rsidRPr="00C11D47" w:rsidRDefault="00C11D47" w:rsidP="00C11D47">
      <w:pPr>
        <w:numPr>
          <w:ilvl w:val="0"/>
          <w:numId w:val="5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Normally </w:t>
      </w:r>
      <w:r w:rsidR="0038002D">
        <w:rPr>
          <w:rFonts w:eastAsia="Times New Roman" w:cs="Arial"/>
          <w:kern w:val="0"/>
          <w:lang w:val="en-US" w:eastAsia="en-GB"/>
          <w14:ligatures w14:val="none"/>
        </w:rPr>
        <w:t>we will look to limit one</w:t>
      </w:r>
      <w:r w:rsidRPr="00C11D47">
        <w:rPr>
          <w:rFonts w:eastAsia="Times New Roman" w:cs="Arial"/>
          <w:kern w:val="0"/>
          <w:lang w:val="en-US" w:eastAsia="en-GB"/>
          <w14:ligatures w14:val="none"/>
        </w:rPr>
        <w:t xml:space="preserve"> producers in each category of produce</w:t>
      </w:r>
      <w:r w:rsidR="0038002D">
        <w:rPr>
          <w:rFonts w:eastAsia="Times New Roman" w:cs="Arial"/>
          <w:kern w:val="0"/>
          <w:lang w:val="en-US" w:eastAsia="en-GB"/>
          <w14:ligatures w14:val="none"/>
        </w:rPr>
        <w:t xml:space="preserve"> – i.e. one flowers stall, one wooden craft stall, one pottery stall, one </w:t>
      </w:r>
      <w:r w:rsidR="00C81C6B">
        <w:rPr>
          <w:rFonts w:eastAsia="Times New Roman" w:cs="Arial"/>
          <w:kern w:val="0"/>
          <w:lang w:val="en-US" w:eastAsia="en-GB"/>
          <w14:ligatures w14:val="none"/>
        </w:rPr>
        <w:t>‘street food’ offer etc.</w:t>
      </w:r>
      <w:r w:rsidRPr="00C11D47">
        <w:rPr>
          <w:rFonts w:eastAsia="Times New Roman" w:cs="Arial"/>
          <w:kern w:val="0"/>
          <w:lang w:val="en-US" w:eastAsia="en-GB"/>
          <w14:ligatures w14:val="none"/>
        </w:rPr>
        <w:t>.</w:t>
      </w:r>
      <w:r w:rsidRPr="00C11D47">
        <w:rPr>
          <w:rFonts w:eastAsia="Times New Roman" w:cs="Arial"/>
          <w:kern w:val="0"/>
          <w:lang w:eastAsia="en-GB"/>
          <w14:ligatures w14:val="none"/>
        </w:rPr>
        <w:t> </w:t>
      </w:r>
    </w:p>
    <w:p w14:paraId="140FD27C" w14:textId="77777777" w:rsidR="00C11D47" w:rsidRPr="00C11D47" w:rsidRDefault="00C11D47" w:rsidP="00C11D47">
      <w:pPr>
        <w:numPr>
          <w:ilvl w:val="0"/>
          <w:numId w:val="57"/>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Only produce included on the initial application will be allowed, any additional produce or product will need completion of a further application form and agreement by 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before being sold.</w:t>
      </w:r>
      <w:r w:rsidRPr="00C11D47">
        <w:rPr>
          <w:rFonts w:eastAsia="Times New Roman" w:cs="Arial"/>
          <w:kern w:val="0"/>
          <w:lang w:eastAsia="en-GB"/>
          <w14:ligatures w14:val="none"/>
        </w:rPr>
        <w:t> </w:t>
      </w:r>
    </w:p>
    <w:p w14:paraId="3E0A9179"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47D08890" w14:textId="77777777" w:rsidR="0034497C" w:rsidRDefault="0034497C" w:rsidP="00C11D47">
      <w:pPr>
        <w:spacing w:after="0" w:line="240" w:lineRule="auto"/>
        <w:textAlignment w:val="baseline"/>
        <w:rPr>
          <w:rFonts w:eastAsia="Times New Roman" w:cs="Arial"/>
          <w:b/>
          <w:bCs/>
          <w:kern w:val="0"/>
          <w:u w:val="single"/>
          <w:lang w:val="en-US" w:eastAsia="en-GB"/>
          <w14:ligatures w14:val="none"/>
        </w:rPr>
      </w:pPr>
    </w:p>
    <w:p w14:paraId="00B28418" w14:textId="77777777" w:rsidR="0034497C" w:rsidRDefault="0034497C" w:rsidP="00C11D47">
      <w:pPr>
        <w:spacing w:after="0" w:line="240" w:lineRule="auto"/>
        <w:textAlignment w:val="baseline"/>
        <w:rPr>
          <w:rFonts w:eastAsia="Times New Roman" w:cs="Arial"/>
          <w:b/>
          <w:bCs/>
          <w:kern w:val="0"/>
          <w:u w:val="single"/>
          <w:lang w:val="en-US" w:eastAsia="en-GB"/>
          <w14:ligatures w14:val="none"/>
        </w:rPr>
      </w:pPr>
    </w:p>
    <w:p w14:paraId="367BB22A" w14:textId="3EC402F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lastRenderedPageBreak/>
        <w:t>Verification:</w:t>
      </w:r>
      <w:r w:rsidRPr="00C11D47">
        <w:rPr>
          <w:rFonts w:eastAsia="Times New Roman" w:cs="Arial"/>
          <w:kern w:val="0"/>
          <w:lang w:eastAsia="en-GB"/>
          <w14:ligatures w14:val="none"/>
        </w:rPr>
        <w:t> </w:t>
      </w:r>
    </w:p>
    <w:p w14:paraId="426EBB9E" w14:textId="77777777" w:rsidR="00C11D47" w:rsidRPr="00C11D47" w:rsidRDefault="00C11D47" w:rsidP="00C11D47">
      <w:pPr>
        <w:numPr>
          <w:ilvl w:val="0"/>
          <w:numId w:val="5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(or their chosen representative) may make scheduled visits to places of production to verify compliance with the “Producer-Only” rule.</w:t>
      </w:r>
      <w:r w:rsidRPr="00C11D47">
        <w:rPr>
          <w:rFonts w:eastAsia="Times New Roman" w:cs="Arial"/>
          <w:kern w:val="0"/>
          <w:lang w:eastAsia="en-GB"/>
          <w14:ligatures w14:val="none"/>
        </w:rPr>
        <w:t> </w:t>
      </w:r>
    </w:p>
    <w:p w14:paraId="2D206561" w14:textId="77777777" w:rsidR="00C11D47" w:rsidRPr="00C11D47" w:rsidRDefault="00C11D47" w:rsidP="00C11D47">
      <w:pPr>
        <w:numPr>
          <w:ilvl w:val="0"/>
          <w:numId w:val="59"/>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Complaints of suspected violations of the “Producer-Only” rule must be submitted in writing to 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and signed. Refusal to permit reasonable visits to a site will result in suspension or expulsion from the market.</w:t>
      </w:r>
      <w:r w:rsidRPr="00C11D47">
        <w:rPr>
          <w:rFonts w:eastAsia="Times New Roman" w:cs="Arial"/>
          <w:kern w:val="0"/>
          <w:lang w:eastAsia="en-GB"/>
          <w14:ligatures w14:val="none"/>
        </w:rPr>
        <w:t> </w:t>
      </w:r>
    </w:p>
    <w:p w14:paraId="4EDE10EE" w14:textId="77777777" w:rsidR="00C11D47" w:rsidRPr="00C11D47" w:rsidRDefault="00C11D47" w:rsidP="00C11D47">
      <w:pPr>
        <w:numPr>
          <w:ilvl w:val="0"/>
          <w:numId w:val="60"/>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Meat producers may be required to produce copies of slaughter certificates and animal movement records to satisfy trace-ability legislation and the “producer-only” rule.</w:t>
      </w:r>
      <w:r w:rsidRPr="00C11D47">
        <w:rPr>
          <w:rFonts w:eastAsia="Times New Roman" w:cs="Arial"/>
          <w:kern w:val="0"/>
          <w:lang w:eastAsia="en-GB"/>
          <w14:ligatures w14:val="none"/>
        </w:rPr>
        <w:t> </w:t>
      </w:r>
    </w:p>
    <w:p w14:paraId="383C5A5F"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E63B52A"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General Matters</w:t>
      </w:r>
      <w:r w:rsidRPr="00C11D47">
        <w:rPr>
          <w:rFonts w:eastAsia="Times New Roman" w:cs="Arial"/>
          <w:kern w:val="0"/>
          <w:lang w:eastAsia="en-GB"/>
          <w14:ligatures w14:val="none"/>
        </w:rPr>
        <w:t> </w:t>
      </w:r>
    </w:p>
    <w:p w14:paraId="522A1779" w14:textId="7503E963" w:rsidR="00C11D47" w:rsidRPr="00C11D47" w:rsidRDefault="00C11D47" w:rsidP="00C11D47">
      <w:pPr>
        <w:numPr>
          <w:ilvl w:val="0"/>
          <w:numId w:val="61"/>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 xml:space="preserve">Stallholders must be set up and ready to commence trading by 9am and must then continue trading until the market closes at </w:t>
      </w:r>
      <w:r w:rsidR="00C81C6B">
        <w:rPr>
          <w:rFonts w:eastAsia="Times New Roman" w:cs="Arial"/>
          <w:kern w:val="0"/>
          <w:lang w:eastAsia="en-GB"/>
          <w14:ligatures w14:val="none"/>
        </w:rPr>
        <w:t>3</w:t>
      </w:r>
      <w:r w:rsidRPr="00C11D47">
        <w:rPr>
          <w:rFonts w:eastAsia="Times New Roman" w:cs="Arial"/>
          <w:kern w:val="0"/>
          <w:lang w:eastAsia="en-GB"/>
          <w14:ligatures w14:val="none"/>
        </w:rPr>
        <w:t>pm. </w:t>
      </w:r>
    </w:p>
    <w:p w14:paraId="33D36987" w14:textId="2E40E2F0" w:rsidR="00C11D47" w:rsidRPr="00C11D47" w:rsidRDefault="00C81C6B" w:rsidP="00C11D47">
      <w:pPr>
        <w:numPr>
          <w:ilvl w:val="0"/>
          <w:numId w:val="62"/>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val="en-US" w:eastAsia="en-GB"/>
          <w14:ligatures w14:val="none"/>
        </w:rPr>
        <w:t>Ideally s</w:t>
      </w:r>
      <w:r w:rsidR="00C11D47" w:rsidRPr="00C11D47">
        <w:rPr>
          <w:rFonts w:eastAsia="Times New Roman" w:cs="Arial"/>
          <w:kern w:val="0"/>
          <w:lang w:val="en-US" w:eastAsia="en-GB"/>
          <w14:ligatures w14:val="none"/>
        </w:rPr>
        <w:t>tallholders should not close down (unless sold out) during market trading hours (meat sellers without refrigeration are exempt).</w:t>
      </w:r>
      <w:r w:rsidR="00C11D47" w:rsidRPr="00C11D47">
        <w:rPr>
          <w:rFonts w:eastAsia="Times New Roman" w:cs="Arial"/>
          <w:kern w:val="0"/>
          <w:lang w:eastAsia="en-GB"/>
          <w14:ligatures w14:val="none"/>
        </w:rPr>
        <w:t> </w:t>
      </w:r>
    </w:p>
    <w:p w14:paraId="50844173" w14:textId="77777777" w:rsidR="00C11D47" w:rsidRPr="00C11D47" w:rsidRDefault="00C11D47" w:rsidP="00C11D47">
      <w:pPr>
        <w:numPr>
          <w:ilvl w:val="0"/>
          <w:numId w:val="63"/>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Stall areas should be kept clean and tidy.</w:t>
      </w:r>
      <w:r w:rsidRPr="00C11D47">
        <w:rPr>
          <w:rFonts w:eastAsia="Times New Roman" w:cs="Arial"/>
          <w:kern w:val="0"/>
          <w:lang w:eastAsia="en-GB"/>
          <w14:ligatures w14:val="none"/>
        </w:rPr>
        <w:t> </w:t>
      </w:r>
    </w:p>
    <w:p w14:paraId="7CCFB7B5" w14:textId="77777777" w:rsidR="00C11D47" w:rsidRPr="00C11D47" w:rsidRDefault="00C11D47" w:rsidP="00C11D47">
      <w:pPr>
        <w:numPr>
          <w:ilvl w:val="0"/>
          <w:numId w:val="64"/>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Stallholders are responsible for their own security.</w:t>
      </w:r>
      <w:r w:rsidRPr="00C11D47">
        <w:rPr>
          <w:rFonts w:eastAsia="Times New Roman" w:cs="Arial"/>
          <w:kern w:val="0"/>
          <w:lang w:eastAsia="en-GB"/>
          <w14:ligatures w14:val="none"/>
        </w:rPr>
        <w:t> </w:t>
      </w:r>
    </w:p>
    <w:p w14:paraId="47C7A047" w14:textId="77777777" w:rsidR="00C11D47" w:rsidRPr="00C11D47" w:rsidRDefault="00C11D47" w:rsidP="00C11D47">
      <w:pPr>
        <w:numPr>
          <w:ilvl w:val="0"/>
          <w:numId w:val="65"/>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A no smoking policy applies to all stallholders (includes vaping).</w:t>
      </w:r>
      <w:r w:rsidRPr="00C11D47">
        <w:rPr>
          <w:rFonts w:eastAsia="Times New Roman" w:cs="Arial"/>
          <w:kern w:val="0"/>
          <w:lang w:eastAsia="en-GB"/>
          <w14:ligatures w14:val="none"/>
        </w:rPr>
        <w:t> </w:t>
      </w:r>
    </w:p>
    <w:p w14:paraId="505C917E" w14:textId="77777777" w:rsidR="00C11D47" w:rsidRPr="00C11D47" w:rsidRDefault="00C11D47" w:rsidP="00C11D47">
      <w:pPr>
        <w:numPr>
          <w:ilvl w:val="0"/>
          <w:numId w:val="6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Allocation of stalls is solely the responsibility of the Market Manager.</w:t>
      </w:r>
      <w:r w:rsidRPr="00C11D47">
        <w:rPr>
          <w:rFonts w:eastAsia="Times New Roman" w:cs="Arial"/>
          <w:kern w:val="0"/>
          <w:lang w:eastAsia="en-GB"/>
          <w14:ligatures w14:val="none"/>
        </w:rPr>
        <w:t> </w:t>
      </w:r>
    </w:p>
    <w:p w14:paraId="0A46767A" w14:textId="360F626F" w:rsidR="00C11D47" w:rsidRPr="00C11D47" w:rsidRDefault="00C11D47" w:rsidP="00C11D47">
      <w:pPr>
        <w:numPr>
          <w:ilvl w:val="0"/>
          <w:numId w:val="67"/>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Stallholders required to </w:t>
      </w:r>
      <w:r w:rsidR="00C81C6B">
        <w:rPr>
          <w:rFonts w:eastAsia="Times New Roman" w:cs="Arial"/>
          <w:kern w:val="0"/>
          <w:lang w:val="en-US" w:eastAsia="en-GB"/>
          <w14:ligatures w14:val="none"/>
        </w:rPr>
        <w:t>provide their own gazebos</w:t>
      </w:r>
      <w:r w:rsidRPr="00C11D47">
        <w:rPr>
          <w:rFonts w:eastAsia="Times New Roman" w:cs="Arial"/>
          <w:kern w:val="0"/>
          <w:lang w:val="en-US" w:eastAsia="en-GB"/>
          <w14:ligatures w14:val="none"/>
        </w:rPr>
        <w:t>.</w:t>
      </w:r>
      <w:r w:rsidRPr="00C11D47">
        <w:rPr>
          <w:rFonts w:eastAsia="Times New Roman" w:cs="Arial"/>
          <w:kern w:val="0"/>
          <w:lang w:eastAsia="en-GB"/>
          <w14:ligatures w14:val="none"/>
        </w:rPr>
        <w:t> </w:t>
      </w:r>
    </w:p>
    <w:p w14:paraId="4C3BE8C8" w14:textId="77777777" w:rsidR="00C11D47" w:rsidRPr="00C11D47" w:rsidRDefault="00C11D47" w:rsidP="00C11D47">
      <w:pPr>
        <w:numPr>
          <w:ilvl w:val="0"/>
          <w:numId w:val="6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Stallholders are responsible for clearing up their stall area, picking up and bagging rubbish and sweeping the area. It is extremely important that stall areas are left clean and free from rubbish at the end of the market. </w:t>
      </w:r>
      <w:r w:rsidRPr="00C11D47">
        <w:rPr>
          <w:rFonts w:eastAsia="Times New Roman" w:cs="Arial"/>
          <w:kern w:val="0"/>
          <w:lang w:eastAsia="en-GB"/>
          <w14:ligatures w14:val="none"/>
        </w:rPr>
        <w:t> </w:t>
      </w:r>
      <w:r w:rsidRPr="00C11D47">
        <w:rPr>
          <w:rFonts w:eastAsia="Times New Roman" w:cs="Arial"/>
          <w:kern w:val="0"/>
          <w:lang w:eastAsia="en-GB"/>
          <w14:ligatures w14:val="none"/>
        </w:rPr>
        <w:br/>
      </w:r>
      <w:r w:rsidRPr="00C11D47">
        <w:rPr>
          <w:rFonts w:eastAsia="Times New Roman" w:cs="Arial"/>
          <w:b/>
          <w:bCs/>
          <w:kern w:val="0"/>
          <w:lang w:val="en-US" w:eastAsia="en-GB"/>
          <w14:ligatures w14:val="none"/>
        </w:rPr>
        <w:t>YOU MUST TAKE YOUR RUBBISH AWAY AT THE END OF THE MARKET.</w:t>
      </w:r>
      <w:r w:rsidRPr="00C11D47">
        <w:rPr>
          <w:rFonts w:eastAsia="Times New Roman" w:cs="Arial"/>
          <w:kern w:val="0"/>
          <w:lang w:eastAsia="en-GB"/>
          <w14:ligatures w14:val="none"/>
        </w:rPr>
        <w:t> </w:t>
      </w:r>
    </w:p>
    <w:p w14:paraId="315E1EEB" w14:textId="074005FC" w:rsidR="00C11D47" w:rsidRPr="00C11D47" w:rsidRDefault="00C11D47" w:rsidP="00C11D47">
      <w:pPr>
        <w:numPr>
          <w:ilvl w:val="0"/>
          <w:numId w:val="69"/>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reserve the right to close the market early without prior notice or cancel the market in the event of adverse weather conditions.</w:t>
      </w:r>
      <w:r w:rsidRPr="00C11D47">
        <w:rPr>
          <w:rFonts w:eastAsia="Times New Roman" w:cs="Arial"/>
          <w:kern w:val="0"/>
          <w:lang w:eastAsia="en-GB"/>
          <w14:ligatures w14:val="none"/>
        </w:rPr>
        <w:t> </w:t>
      </w:r>
    </w:p>
    <w:p w14:paraId="02D4E42F" w14:textId="77777777" w:rsidR="00C11D47" w:rsidRPr="00C11D47" w:rsidRDefault="00C11D47" w:rsidP="00C11D47">
      <w:pPr>
        <w:spacing w:after="0" w:line="240" w:lineRule="auto"/>
        <w:ind w:left="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3C428523"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ORGANISATION AND PROTOCOL</w:t>
      </w:r>
      <w:r w:rsidRPr="00C11D47">
        <w:rPr>
          <w:rFonts w:eastAsia="Times New Roman" w:cs="Arial"/>
          <w:kern w:val="0"/>
          <w:lang w:eastAsia="en-GB"/>
          <w14:ligatures w14:val="none"/>
        </w:rPr>
        <w:t> </w:t>
      </w:r>
    </w:p>
    <w:p w14:paraId="4942C328" w14:textId="45397CF7" w:rsidR="00C11D47" w:rsidRPr="00C11D47" w:rsidRDefault="00C11D47" w:rsidP="00C11D47">
      <w:pPr>
        <w:numPr>
          <w:ilvl w:val="0"/>
          <w:numId w:val="71"/>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The market is held </w:t>
      </w:r>
      <w:r w:rsidR="00C81C6B" w:rsidRPr="00C81C6B">
        <w:rPr>
          <w:rFonts w:eastAsia="Times New Roman" w:cs="Arial"/>
          <w:kern w:val="0"/>
          <w:lang w:val="en-US" w:eastAsia="en-GB"/>
          <w14:ligatures w14:val="none"/>
        </w:rPr>
        <w:t xml:space="preserve">every </w:t>
      </w:r>
      <w:r w:rsidRPr="00C11D47">
        <w:rPr>
          <w:rFonts w:eastAsia="Times New Roman" w:cs="Arial"/>
          <w:kern w:val="0"/>
          <w:lang w:val="en-US" w:eastAsia="en-GB"/>
          <w14:ligatures w14:val="none"/>
        </w:rPr>
        <w:t xml:space="preserve">Saturday of every month, </w:t>
      </w:r>
      <w:r w:rsidR="00C81C6B" w:rsidRPr="00C81C6B">
        <w:rPr>
          <w:rFonts w:eastAsia="Times New Roman" w:cs="Arial"/>
          <w:kern w:val="0"/>
          <w:lang w:val="en-US" w:eastAsia="en-GB"/>
          <w14:ligatures w14:val="none"/>
        </w:rPr>
        <w:t xml:space="preserve">(except for </w:t>
      </w:r>
      <w:r w:rsidR="00C81C6B">
        <w:rPr>
          <w:rFonts w:eastAsia="Times New Roman" w:cs="Arial"/>
          <w:kern w:val="0"/>
          <w:lang w:val="en-US" w:eastAsia="en-GB"/>
          <w14:ligatures w14:val="none"/>
        </w:rPr>
        <w:t xml:space="preserve">a break over </w:t>
      </w:r>
      <w:r w:rsidR="00C81C6B" w:rsidRPr="00C81C6B">
        <w:rPr>
          <w:rFonts w:eastAsia="Times New Roman" w:cs="Arial"/>
          <w:kern w:val="0"/>
          <w:lang w:val="en-US" w:eastAsia="en-GB"/>
          <w14:ligatures w14:val="none"/>
        </w:rPr>
        <w:t xml:space="preserve">Christmas </w:t>
      </w:r>
      <w:r w:rsidR="00C81C6B">
        <w:rPr>
          <w:rFonts w:eastAsia="Times New Roman" w:cs="Arial"/>
          <w:kern w:val="0"/>
          <w:lang w:val="en-US" w:eastAsia="en-GB"/>
          <w14:ligatures w14:val="none"/>
        </w:rPr>
        <w:t>a</w:t>
      </w:r>
      <w:r w:rsidR="00C81C6B" w:rsidRPr="00C81C6B">
        <w:rPr>
          <w:rFonts w:eastAsia="Times New Roman" w:cs="Arial"/>
          <w:kern w:val="0"/>
          <w:lang w:val="en-US" w:eastAsia="en-GB"/>
          <w14:ligatures w14:val="none"/>
        </w:rPr>
        <w:t xml:space="preserve">nd New Year week) Tarrant </w:t>
      </w:r>
      <w:r w:rsidR="00C81C6B">
        <w:rPr>
          <w:rFonts w:eastAsia="Times New Roman" w:cs="Arial"/>
          <w:kern w:val="0"/>
          <w:lang w:val="en-US" w:eastAsia="en-GB"/>
          <w14:ligatures w14:val="none"/>
        </w:rPr>
        <w:t>S</w:t>
      </w:r>
      <w:r w:rsidR="00C81C6B" w:rsidRPr="00C81C6B">
        <w:rPr>
          <w:rFonts w:eastAsia="Times New Roman" w:cs="Arial"/>
          <w:kern w:val="0"/>
          <w:lang w:val="en-US" w:eastAsia="en-GB"/>
          <w14:ligatures w14:val="none"/>
        </w:rPr>
        <w:t>quare Market is situated in Tarrant Square, Tarrant street, Arundel.</w:t>
      </w:r>
      <w:r w:rsidR="003C7D6F">
        <w:rPr>
          <w:rFonts w:eastAsia="Times New Roman" w:cs="Arial"/>
          <w:kern w:val="0"/>
          <w:lang w:val="en-US" w:eastAsia="en-GB"/>
          <w14:ligatures w14:val="none"/>
        </w:rPr>
        <w:t xml:space="preserve"> </w:t>
      </w:r>
      <w:r w:rsidRPr="00C11D47">
        <w:rPr>
          <w:rFonts w:eastAsia="Times New Roman" w:cs="Arial"/>
          <w:kern w:val="0"/>
          <w:lang w:val="en-US" w:eastAsia="en-GB"/>
          <w14:ligatures w14:val="none"/>
        </w:rPr>
        <w:t xml:space="preserve">The market is open to the public from 9am to </w:t>
      </w:r>
      <w:r w:rsidR="003C7D6F">
        <w:rPr>
          <w:rFonts w:eastAsia="Times New Roman" w:cs="Arial"/>
          <w:kern w:val="0"/>
          <w:lang w:val="en-US" w:eastAsia="en-GB"/>
          <w14:ligatures w14:val="none"/>
        </w:rPr>
        <w:t>3</w:t>
      </w:r>
      <w:r w:rsidRPr="00C11D47">
        <w:rPr>
          <w:rFonts w:eastAsia="Times New Roman" w:cs="Arial"/>
          <w:kern w:val="0"/>
          <w:lang w:val="en-US" w:eastAsia="en-GB"/>
          <w14:ligatures w14:val="none"/>
        </w:rPr>
        <w:t xml:space="preserve">pm. </w:t>
      </w:r>
      <w:r w:rsidRPr="00C11D47">
        <w:rPr>
          <w:rFonts w:eastAsia="Times New Roman" w:cs="Arial"/>
          <w:kern w:val="0"/>
          <w:lang w:eastAsia="en-GB"/>
          <w14:ligatures w14:val="none"/>
        </w:rPr>
        <w:t> </w:t>
      </w:r>
      <w:r w:rsidRPr="00C11D47">
        <w:rPr>
          <w:rFonts w:eastAsia="Times New Roman" w:cs="Arial"/>
          <w:kern w:val="0"/>
          <w:lang w:eastAsia="en-GB"/>
          <w14:ligatures w14:val="none"/>
        </w:rPr>
        <w:br/>
      </w:r>
      <w:r w:rsidRPr="00C11D47">
        <w:rPr>
          <w:rFonts w:eastAsia="Times New Roman" w:cs="Arial"/>
          <w:kern w:val="0"/>
          <w:lang w:val="en-US" w:eastAsia="en-GB"/>
          <w14:ligatures w14:val="none"/>
        </w:rPr>
        <w:t>Stallholders must be ready to trade before the market opens.</w:t>
      </w:r>
      <w:r w:rsidRPr="00C11D47">
        <w:rPr>
          <w:rFonts w:eastAsia="Times New Roman" w:cs="Arial"/>
          <w:kern w:val="0"/>
          <w:lang w:eastAsia="en-GB"/>
          <w14:ligatures w14:val="none"/>
        </w:rPr>
        <w:t> </w:t>
      </w:r>
    </w:p>
    <w:p w14:paraId="2145A45C" w14:textId="60C638D7" w:rsidR="00C11D47" w:rsidRPr="00C11D47" w:rsidRDefault="00C11D47" w:rsidP="00C11D47">
      <w:pPr>
        <w:numPr>
          <w:ilvl w:val="0"/>
          <w:numId w:val="72"/>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Vehicles will be able to unload from 7.30am </w:t>
      </w:r>
    </w:p>
    <w:p w14:paraId="07BF1433" w14:textId="39C1AB0D" w:rsidR="00C11D47" w:rsidRPr="00C11D47" w:rsidRDefault="00C11D47" w:rsidP="00C11D47">
      <w:pPr>
        <w:numPr>
          <w:ilvl w:val="0"/>
          <w:numId w:val="73"/>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Once unloaded, vehicles must be parked legally</w:t>
      </w:r>
      <w:r w:rsidR="003C7D6F">
        <w:rPr>
          <w:rFonts w:eastAsia="Times New Roman" w:cs="Arial"/>
          <w:kern w:val="0"/>
          <w:lang w:val="en-US" w:eastAsia="en-GB"/>
          <w14:ligatures w14:val="none"/>
        </w:rPr>
        <w:t>, there is no parking on the Square</w:t>
      </w:r>
      <w:r w:rsidRPr="00C11D47">
        <w:rPr>
          <w:rFonts w:eastAsia="Times New Roman" w:cs="Arial"/>
          <w:kern w:val="0"/>
          <w:lang w:val="en-US" w:eastAsia="en-GB"/>
          <w14:ligatures w14:val="none"/>
        </w:rPr>
        <w:t>. If you use a car park (a valid ticket MUST be purchased).</w:t>
      </w:r>
      <w:r w:rsidRPr="00C11D47">
        <w:rPr>
          <w:rFonts w:eastAsia="Times New Roman" w:cs="Arial"/>
          <w:kern w:val="0"/>
          <w:lang w:eastAsia="en-GB"/>
          <w14:ligatures w14:val="none"/>
        </w:rPr>
        <w:t> </w:t>
      </w:r>
    </w:p>
    <w:p w14:paraId="48769389" w14:textId="4D59978B" w:rsidR="00C11D47" w:rsidRPr="00C11D47" w:rsidRDefault="00C11D47" w:rsidP="00C11D47">
      <w:pPr>
        <w:numPr>
          <w:ilvl w:val="0"/>
          <w:numId w:val="74"/>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In the interests of public safety, vehicle movements between </w:t>
      </w:r>
      <w:r w:rsidR="00C81C6B">
        <w:rPr>
          <w:rFonts w:eastAsia="Times New Roman" w:cs="Arial"/>
          <w:kern w:val="0"/>
          <w:lang w:val="en-US" w:eastAsia="en-GB"/>
          <w14:ligatures w14:val="none"/>
        </w:rPr>
        <w:t xml:space="preserve">9am </w:t>
      </w:r>
      <w:r w:rsidRPr="00C11D47">
        <w:rPr>
          <w:rFonts w:eastAsia="Times New Roman" w:cs="Arial"/>
          <w:kern w:val="0"/>
          <w:lang w:val="en-US" w:eastAsia="en-GB"/>
          <w14:ligatures w14:val="none"/>
        </w:rPr>
        <w:t xml:space="preserve"> and </w:t>
      </w:r>
      <w:r w:rsidR="00C81C6B">
        <w:rPr>
          <w:rFonts w:eastAsia="Times New Roman" w:cs="Arial"/>
          <w:kern w:val="0"/>
          <w:lang w:val="en-US" w:eastAsia="en-GB"/>
          <w14:ligatures w14:val="none"/>
        </w:rPr>
        <w:t>3</w:t>
      </w:r>
      <w:r w:rsidRPr="00C11D47">
        <w:rPr>
          <w:rFonts w:eastAsia="Times New Roman" w:cs="Arial"/>
          <w:kern w:val="0"/>
          <w:lang w:val="en-US" w:eastAsia="en-GB"/>
          <w14:ligatures w14:val="none"/>
        </w:rPr>
        <w:t>pm</w:t>
      </w:r>
      <w:r w:rsidR="00C81C6B">
        <w:rPr>
          <w:rFonts w:eastAsia="Times New Roman" w:cs="Arial"/>
          <w:kern w:val="0"/>
          <w:lang w:val="en-US" w:eastAsia="en-GB"/>
          <w14:ligatures w14:val="none"/>
        </w:rPr>
        <w:t>, will require careful consideration</w:t>
      </w:r>
    </w:p>
    <w:p w14:paraId="08CC0905"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1682A8B6"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t>VEHICLES and TRAILERS</w:t>
      </w:r>
      <w:r w:rsidRPr="00C11D47">
        <w:rPr>
          <w:rFonts w:eastAsia="Times New Roman" w:cs="Arial"/>
          <w:kern w:val="0"/>
          <w:lang w:eastAsia="en-GB"/>
          <w14:ligatures w14:val="none"/>
        </w:rPr>
        <w:t> </w:t>
      </w:r>
    </w:p>
    <w:p w14:paraId="2D8F01D2" w14:textId="77777777" w:rsidR="00C11D47" w:rsidRPr="00C11D47" w:rsidRDefault="00C11D47" w:rsidP="00C11D47">
      <w:pPr>
        <w:numPr>
          <w:ilvl w:val="0"/>
          <w:numId w:val="7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val="en-US" w:eastAsia="en-GB"/>
          <w14:ligatures w14:val="none"/>
        </w:rPr>
        <w:t xml:space="preserve">Due to size restrictions special arrangements must be made with the </w:t>
      </w:r>
      <w:proofErr w:type="spellStart"/>
      <w:r w:rsidRPr="00C11D47">
        <w:rPr>
          <w:rFonts w:eastAsia="Times New Roman" w:cs="Arial"/>
          <w:kern w:val="0"/>
          <w:lang w:val="en-US" w:eastAsia="en-GB"/>
          <w14:ligatures w14:val="none"/>
        </w:rPr>
        <w:t>organisers</w:t>
      </w:r>
      <w:proofErr w:type="spellEnd"/>
      <w:r w:rsidRPr="00C11D47">
        <w:rPr>
          <w:rFonts w:eastAsia="Times New Roman" w:cs="Arial"/>
          <w:kern w:val="0"/>
          <w:lang w:val="en-US" w:eastAsia="en-GB"/>
          <w14:ligatures w14:val="none"/>
        </w:rPr>
        <w:t xml:space="preserve"> if traders wish to sell direct from their own vehicle or trailer.</w:t>
      </w:r>
      <w:r w:rsidRPr="00C11D47">
        <w:rPr>
          <w:rFonts w:eastAsia="Times New Roman" w:cs="Arial"/>
          <w:kern w:val="0"/>
          <w:lang w:eastAsia="en-GB"/>
          <w14:ligatures w14:val="none"/>
        </w:rPr>
        <w:t> </w:t>
      </w:r>
    </w:p>
    <w:p w14:paraId="62459580"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1BEFE2E7" w14:textId="77777777" w:rsidR="00E657E6" w:rsidRDefault="00E657E6" w:rsidP="00C11D47">
      <w:pPr>
        <w:spacing w:after="0" w:line="240" w:lineRule="auto"/>
        <w:textAlignment w:val="baseline"/>
        <w:rPr>
          <w:rFonts w:eastAsia="Times New Roman" w:cs="Arial"/>
          <w:b/>
          <w:bCs/>
          <w:kern w:val="0"/>
          <w:u w:val="single"/>
          <w:lang w:val="en-US" w:eastAsia="en-GB"/>
          <w14:ligatures w14:val="none"/>
        </w:rPr>
      </w:pPr>
    </w:p>
    <w:p w14:paraId="2C2269B9" w14:textId="77777777" w:rsidR="00E657E6" w:rsidRDefault="00E657E6" w:rsidP="00C11D47">
      <w:pPr>
        <w:spacing w:after="0" w:line="240" w:lineRule="auto"/>
        <w:textAlignment w:val="baseline"/>
        <w:rPr>
          <w:rFonts w:eastAsia="Times New Roman" w:cs="Arial"/>
          <w:b/>
          <w:bCs/>
          <w:kern w:val="0"/>
          <w:u w:val="single"/>
          <w:lang w:val="en-US" w:eastAsia="en-GB"/>
          <w14:ligatures w14:val="none"/>
        </w:rPr>
      </w:pPr>
    </w:p>
    <w:p w14:paraId="228542E4" w14:textId="5CE08385"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val="en-US" w:eastAsia="en-GB"/>
          <w14:ligatures w14:val="none"/>
        </w:rPr>
        <w:lastRenderedPageBreak/>
        <w:t>PRICING</w:t>
      </w:r>
      <w:r w:rsidRPr="00C11D47">
        <w:rPr>
          <w:rFonts w:eastAsia="Times New Roman" w:cs="Arial"/>
          <w:kern w:val="0"/>
          <w:lang w:eastAsia="en-GB"/>
          <w14:ligatures w14:val="none"/>
        </w:rPr>
        <w:t> </w:t>
      </w:r>
    </w:p>
    <w:p w14:paraId="6BB1E0E8" w14:textId="2A2433AC" w:rsidR="00C11D47" w:rsidRPr="0034497C"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r w:rsidR="00C81C6B" w:rsidRPr="00033625">
        <w:rPr>
          <w:rFonts w:eastAsia="Times New Roman" w:cs="Times New Roman"/>
          <w:b/>
          <w:bCs/>
          <w:kern w:val="0"/>
          <w:lang w:eastAsia="en-GB"/>
          <w14:ligatures w14:val="none"/>
        </w:rPr>
        <w:t>£35 per week</w:t>
      </w:r>
      <w:r w:rsidRPr="00C11D47">
        <w:rPr>
          <w:rFonts w:eastAsia="Times New Roman" w:cs="Times New Roman"/>
          <w:b/>
          <w:bCs/>
          <w:kern w:val="0"/>
          <w:lang w:eastAsia="en-GB"/>
          <w14:ligatures w14:val="none"/>
        </w:rPr>
        <w:t> </w:t>
      </w:r>
    </w:p>
    <w:p w14:paraId="66B1BD82" w14:textId="77777777" w:rsidR="00C81C6B" w:rsidRPr="00C11D47" w:rsidRDefault="00C81C6B" w:rsidP="00C11D47">
      <w:pPr>
        <w:spacing w:after="0" w:line="240" w:lineRule="auto"/>
        <w:textAlignment w:val="baseline"/>
        <w:rPr>
          <w:rFonts w:eastAsia="Times New Roman" w:cs="Segoe UI"/>
          <w:kern w:val="0"/>
          <w:sz w:val="18"/>
          <w:szCs w:val="18"/>
          <w:lang w:eastAsia="en-GB"/>
          <w14:ligatures w14:val="none"/>
        </w:rPr>
      </w:pPr>
    </w:p>
    <w:p w14:paraId="220E1221" w14:textId="77777777" w:rsidR="00C11D47" w:rsidRPr="00C11D47" w:rsidRDefault="00C11D47" w:rsidP="00C11D47">
      <w:pPr>
        <w:numPr>
          <w:ilvl w:val="0"/>
          <w:numId w:val="77"/>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b/>
          <w:bCs/>
          <w:kern w:val="0"/>
          <w:lang w:eastAsia="en-GB"/>
          <w14:ligatures w14:val="none"/>
        </w:rPr>
        <w:t>A standard pitch varies between 2m and 2.5m, please contact the organiser to clarify the size of your stall.</w:t>
      </w:r>
      <w:r w:rsidRPr="00C11D47">
        <w:rPr>
          <w:rFonts w:eastAsia="Times New Roman" w:cs="Arial"/>
          <w:kern w:val="0"/>
          <w:lang w:eastAsia="en-GB"/>
          <w14:ligatures w14:val="none"/>
        </w:rPr>
        <w:t> </w:t>
      </w:r>
    </w:p>
    <w:p w14:paraId="10DA3A68" w14:textId="37D70D51" w:rsidR="00C11D47" w:rsidRPr="00C11D47" w:rsidRDefault="00C11D47" w:rsidP="00C11D47">
      <w:pPr>
        <w:numPr>
          <w:ilvl w:val="0"/>
          <w:numId w:val="7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 xml:space="preserve">Fee rates for multiple pitches / pitches of non-standard size are subject to negotiation with </w:t>
      </w:r>
      <w:r w:rsidR="00C81C6B">
        <w:rPr>
          <w:rFonts w:eastAsia="Times New Roman" w:cs="Arial"/>
          <w:kern w:val="0"/>
          <w:lang w:eastAsia="en-GB"/>
          <w14:ligatures w14:val="none"/>
        </w:rPr>
        <w:t>TSM</w:t>
      </w:r>
      <w:r w:rsidRPr="00C11D47">
        <w:rPr>
          <w:rFonts w:eastAsia="Times New Roman" w:cs="Arial"/>
          <w:kern w:val="0"/>
          <w:lang w:eastAsia="en-GB"/>
          <w14:ligatures w14:val="none"/>
        </w:rPr>
        <w:t xml:space="preserve"> management. </w:t>
      </w:r>
    </w:p>
    <w:p w14:paraId="1EFF6706" w14:textId="21E0A135" w:rsidR="00C11D47" w:rsidRPr="00C11D47" w:rsidRDefault="00C11D47" w:rsidP="00C11D47">
      <w:pPr>
        <w:numPr>
          <w:ilvl w:val="0"/>
          <w:numId w:val="79"/>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 xml:space="preserve">If you </w:t>
      </w:r>
      <w:r w:rsidR="00C81C6B">
        <w:rPr>
          <w:rFonts w:eastAsia="Times New Roman" w:cs="Arial"/>
          <w:kern w:val="0"/>
          <w:lang w:eastAsia="en-GB"/>
          <w14:ligatures w14:val="none"/>
        </w:rPr>
        <w:t>want to take a</w:t>
      </w:r>
      <w:r w:rsidRPr="00C11D47">
        <w:rPr>
          <w:rFonts w:eastAsia="Times New Roman" w:cs="Arial"/>
          <w:kern w:val="0"/>
          <w:lang w:eastAsia="en-GB"/>
          <w14:ligatures w14:val="none"/>
        </w:rPr>
        <w:t xml:space="preserve"> multi booking offer </w:t>
      </w:r>
      <w:r w:rsidR="003C7D6F">
        <w:rPr>
          <w:rFonts w:eastAsia="Times New Roman" w:cs="Arial"/>
          <w:kern w:val="0"/>
          <w:lang w:eastAsia="en-GB"/>
          <w14:ligatures w14:val="none"/>
        </w:rPr>
        <w:t>please</w:t>
      </w:r>
      <w:r w:rsidRPr="00C11D47">
        <w:rPr>
          <w:rFonts w:eastAsia="Times New Roman" w:cs="Arial"/>
          <w:kern w:val="0"/>
          <w:lang w:eastAsia="en-GB"/>
          <w14:ligatures w14:val="none"/>
        </w:rPr>
        <w:t xml:space="preserve"> let us know which months you want to attend</w:t>
      </w:r>
      <w:r w:rsidR="003C7D6F">
        <w:rPr>
          <w:rFonts w:eastAsia="Times New Roman" w:cs="Arial"/>
          <w:kern w:val="0"/>
          <w:lang w:eastAsia="en-GB"/>
          <w14:ligatures w14:val="none"/>
        </w:rPr>
        <w:t xml:space="preserve"> and there may be scope for a small reduction in pitch fee- This is not an option until Jan 2026, following the initial trial start -up process.</w:t>
      </w:r>
    </w:p>
    <w:p w14:paraId="47201058" w14:textId="77777777" w:rsidR="00C11D47" w:rsidRPr="00C11D47" w:rsidRDefault="00C11D47" w:rsidP="00C11D47">
      <w:pPr>
        <w:numPr>
          <w:ilvl w:val="0"/>
          <w:numId w:val="80"/>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These fee rates may be amended at any time by Arundel Farmers Market organisers. </w:t>
      </w:r>
    </w:p>
    <w:p w14:paraId="341FDE88"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45A8C3B9"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6697283"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eastAsia="en-GB"/>
          <w14:ligatures w14:val="none"/>
        </w:rPr>
        <w:t>TABLES AND CHAIRS</w:t>
      </w:r>
      <w:r w:rsidRPr="00C11D47">
        <w:rPr>
          <w:rFonts w:eastAsia="Times New Roman" w:cs="Arial"/>
          <w:kern w:val="0"/>
          <w:lang w:eastAsia="en-GB"/>
          <w14:ligatures w14:val="none"/>
        </w:rPr>
        <w:t> </w:t>
      </w:r>
    </w:p>
    <w:p w14:paraId="74158DF2" w14:textId="3F19DD7C" w:rsidR="00C81C6B" w:rsidRDefault="00C81C6B" w:rsidP="00C11D47">
      <w:pPr>
        <w:numPr>
          <w:ilvl w:val="0"/>
          <w:numId w:val="81"/>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eastAsia="en-GB"/>
          <w14:ligatures w14:val="none"/>
        </w:rPr>
        <w:t xml:space="preserve">There will be a small area in the square where tables and benches will be in situ – this is ideally to </w:t>
      </w:r>
      <w:r w:rsidR="003C7D6F">
        <w:rPr>
          <w:rFonts w:eastAsia="Times New Roman" w:cs="Arial"/>
          <w:kern w:val="0"/>
          <w:lang w:eastAsia="en-GB"/>
          <w14:ligatures w14:val="none"/>
        </w:rPr>
        <w:t>create</w:t>
      </w:r>
      <w:r>
        <w:rPr>
          <w:rFonts w:eastAsia="Times New Roman" w:cs="Arial"/>
          <w:kern w:val="0"/>
          <w:lang w:eastAsia="en-GB"/>
          <w14:ligatures w14:val="none"/>
        </w:rPr>
        <w:t xml:space="preserve"> some dwell time and a place for hospitality.</w:t>
      </w:r>
    </w:p>
    <w:p w14:paraId="465AF16B" w14:textId="5109D962" w:rsidR="00C11D47" w:rsidRPr="00C11D47" w:rsidRDefault="00C81C6B" w:rsidP="00C11D47">
      <w:pPr>
        <w:numPr>
          <w:ilvl w:val="0"/>
          <w:numId w:val="81"/>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eastAsia="en-GB"/>
          <w14:ligatures w14:val="none"/>
        </w:rPr>
        <w:t>In addition to this and depending on space available a h</w:t>
      </w:r>
      <w:r w:rsidR="00C11D47" w:rsidRPr="00C11D47">
        <w:rPr>
          <w:rFonts w:eastAsia="Times New Roman" w:cs="Arial"/>
          <w:kern w:val="0"/>
          <w:lang w:eastAsia="en-GB"/>
          <w14:ligatures w14:val="none"/>
        </w:rPr>
        <w:t xml:space="preserve">ospitality businesses may be able to have a defined area outside their </w:t>
      </w:r>
      <w:r>
        <w:rPr>
          <w:rFonts w:eastAsia="Times New Roman" w:cs="Arial"/>
          <w:kern w:val="0"/>
          <w:lang w:eastAsia="en-GB"/>
          <w14:ligatures w14:val="none"/>
        </w:rPr>
        <w:t xml:space="preserve">stall/horsebox etc </w:t>
      </w:r>
      <w:r w:rsidR="00C11D47" w:rsidRPr="00C11D47">
        <w:rPr>
          <w:rFonts w:eastAsia="Times New Roman" w:cs="Arial"/>
          <w:kern w:val="0"/>
          <w:lang w:eastAsia="en-GB"/>
          <w14:ligatures w14:val="none"/>
        </w:rPr>
        <w:t xml:space="preserve"> for the sole use of tables and chairs</w:t>
      </w:r>
      <w:r w:rsidR="00033625">
        <w:rPr>
          <w:rFonts w:eastAsia="Times New Roman" w:cs="Arial"/>
          <w:kern w:val="0"/>
          <w:lang w:eastAsia="en-GB"/>
          <w14:ligatures w14:val="none"/>
        </w:rPr>
        <w:t xml:space="preserve"> – this must be agreed in advance by TSM management.</w:t>
      </w:r>
    </w:p>
    <w:p w14:paraId="29EC6A04" w14:textId="677CC7CF" w:rsidR="00C11D47" w:rsidRPr="00C11D47" w:rsidRDefault="00C11D47" w:rsidP="00C11D47">
      <w:pPr>
        <w:numPr>
          <w:ilvl w:val="0"/>
          <w:numId w:val="82"/>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 xml:space="preserve">Tables and chairs must be high quality and in keeping with the look of the </w:t>
      </w:r>
      <w:r w:rsidR="00033625">
        <w:rPr>
          <w:rFonts w:eastAsia="Times New Roman" w:cs="Arial"/>
          <w:kern w:val="0"/>
          <w:lang w:eastAsia="en-GB"/>
          <w14:ligatures w14:val="none"/>
        </w:rPr>
        <w:t xml:space="preserve">TSM </w:t>
      </w:r>
      <w:r w:rsidRPr="00C11D47">
        <w:rPr>
          <w:rFonts w:eastAsia="Times New Roman" w:cs="Arial"/>
          <w:kern w:val="0"/>
          <w:lang w:eastAsia="en-GB"/>
          <w14:ligatures w14:val="none"/>
        </w:rPr>
        <w:t xml:space="preserve"> and the town. These are to be approved by the market manager. </w:t>
      </w:r>
    </w:p>
    <w:p w14:paraId="6DABF49E" w14:textId="77777777" w:rsidR="00C11D47" w:rsidRPr="00C11D47" w:rsidRDefault="00C11D47" w:rsidP="00C11D47">
      <w:pPr>
        <w:numPr>
          <w:ilvl w:val="0"/>
          <w:numId w:val="83"/>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Tables must be kept clean and clear after they are vacated to reduce the risk of birds perching on them. </w:t>
      </w:r>
    </w:p>
    <w:p w14:paraId="78D43114" w14:textId="77777777" w:rsidR="00C11D47" w:rsidRPr="00C11D47" w:rsidRDefault="00C11D47" w:rsidP="00C11D47">
      <w:pPr>
        <w:numPr>
          <w:ilvl w:val="0"/>
          <w:numId w:val="84"/>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A risk assessment must be submitted with your application. </w:t>
      </w:r>
    </w:p>
    <w:p w14:paraId="7F6BCAD1" w14:textId="2863219C" w:rsidR="00C11D47" w:rsidRPr="00C11D47" w:rsidRDefault="00C11D47" w:rsidP="00C11D47">
      <w:pPr>
        <w:numPr>
          <w:ilvl w:val="0"/>
          <w:numId w:val="85"/>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 xml:space="preserve">Tables and chairs can be set up from 9am and must be cleared away by </w:t>
      </w:r>
      <w:r w:rsidR="00C81C6B">
        <w:rPr>
          <w:rFonts w:eastAsia="Times New Roman" w:cs="Arial"/>
          <w:kern w:val="0"/>
          <w:lang w:eastAsia="en-GB"/>
          <w14:ligatures w14:val="none"/>
        </w:rPr>
        <w:t>3</w:t>
      </w:r>
      <w:r w:rsidRPr="00C11D47">
        <w:rPr>
          <w:rFonts w:eastAsia="Times New Roman" w:cs="Arial"/>
          <w:kern w:val="0"/>
          <w:lang w:eastAsia="en-GB"/>
          <w14:ligatures w14:val="none"/>
        </w:rPr>
        <w:t>pm. </w:t>
      </w:r>
    </w:p>
    <w:p w14:paraId="6550AC2F" w14:textId="77777777" w:rsidR="00C11D47" w:rsidRPr="00C11D47" w:rsidRDefault="00C11D47" w:rsidP="00C11D47">
      <w:pPr>
        <w:numPr>
          <w:ilvl w:val="0"/>
          <w:numId w:val="8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Valid public liability insurance must also be presented on application </w:t>
      </w:r>
    </w:p>
    <w:p w14:paraId="62EA7571" w14:textId="77777777" w:rsidR="00C11D47" w:rsidRPr="00C11D47" w:rsidRDefault="00C11D47" w:rsidP="00C11D47">
      <w:pPr>
        <w:spacing w:after="0" w:line="240" w:lineRule="auto"/>
        <w:ind w:left="36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4103C7BB" w14:textId="77777777" w:rsidR="00C11D47" w:rsidRPr="00C11D47" w:rsidRDefault="00C11D47" w:rsidP="00C11D47">
      <w:pPr>
        <w:spacing w:after="0" w:line="240" w:lineRule="auto"/>
        <w:ind w:left="720" w:hanging="720"/>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491216D7" w14:textId="77777777" w:rsidR="00C11D47" w:rsidRPr="00C11D47" w:rsidRDefault="00C11D47" w:rsidP="00C11D47">
      <w:pPr>
        <w:spacing w:after="0" w:line="240" w:lineRule="auto"/>
        <w:ind w:left="720" w:hanging="720"/>
        <w:textAlignment w:val="baseline"/>
        <w:rPr>
          <w:rFonts w:eastAsia="Times New Roman" w:cs="Segoe UI"/>
          <w:kern w:val="0"/>
          <w:sz w:val="18"/>
          <w:szCs w:val="18"/>
          <w:lang w:eastAsia="en-GB"/>
          <w14:ligatures w14:val="none"/>
        </w:rPr>
      </w:pPr>
      <w:r w:rsidRPr="00C11D47">
        <w:rPr>
          <w:rFonts w:eastAsia="Times New Roman" w:cs="Arial"/>
          <w:b/>
          <w:bCs/>
          <w:kern w:val="0"/>
          <w:u w:val="single"/>
          <w:lang w:eastAsia="en-GB"/>
          <w14:ligatures w14:val="none"/>
        </w:rPr>
        <w:t>PAYMENTS &amp; INFORMATION RELATING TO MARKET ATTENDANCE</w:t>
      </w:r>
      <w:r w:rsidRPr="00C11D47">
        <w:rPr>
          <w:rFonts w:eastAsia="Times New Roman" w:cs="Arial"/>
          <w:kern w:val="0"/>
          <w:lang w:eastAsia="en-GB"/>
          <w14:ligatures w14:val="none"/>
        </w:rPr>
        <w:t> </w:t>
      </w:r>
    </w:p>
    <w:p w14:paraId="56032200"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513C496B"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Payment:</w:t>
      </w:r>
      <w:r w:rsidRPr="00C11D47">
        <w:rPr>
          <w:rFonts w:eastAsia="Times New Roman" w:cs="Arial"/>
          <w:kern w:val="0"/>
          <w:lang w:eastAsia="en-GB"/>
          <w14:ligatures w14:val="none"/>
        </w:rPr>
        <w:t> </w:t>
      </w:r>
    </w:p>
    <w:p w14:paraId="10D96B89" w14:textId="27F36D0B" w:rsidR="00C11D47" w:rsidRPr="00C11D47" w:rsidRDefault="00C11D47" w:rsidP="00C11D47">
      <w:pPr>
        <w:numPr>
          <w:ilvl w:val="0"/>
          <w:numId w:val="88"/>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color w:val="000000"/>
          <w:kern w:val="0"/>
          <w:lang w:eastAsia="en-GB"/>
          <w14:ligatures w14:val="none"/>
        </w:rPr>
        <w:t xml:space="preserve">Payment must be made via Bank Transfer by the Monday before the market is to take place. If payments are not made by the due date, </w:t>
      </w:r>
      <w:r w:rsidR="00C81C6B">
        <w:rPr>
          <w:rFonts w:eastAsia="Times New Roman" w:cs="Arial"/>
          <w:color w:val="000000"/>
          <w:kern w:val="0"/>
          <w:lang w:eastAsia="en-GB"/>
          <w14:ligatures w14:val="none"/>
        </w:rPr>
        <w:t>TSM</w:t>
      </w:r>
      <w:r w:rsidRPr="00C11D47">
        <w:rPr>
          <w:rFonts w:eastAsia="Times New Roman" w:cs="Arial"/>
          <w:color w:val="000000"/>
          <w:kern w:val="0"/>
          <w:lang w:eastAsia="en-GB"/>
          <w14:ligatures w14:val="none"/>
        </w:rPr>
        <w:t xml:space="preserve"> management reserves the right to re-let pitches.  </w:t>
      </w:r>
      <w:r w:rsidRPr="00C11D47">
        <w:rPr>
          <w:rFonts w:eastAsia="Times New Roman" w:cs="Times New Roman"/>
          <w:kern w:val="0"/>
          <w:lang w:eastAsia="en-GB"/>
          <w14:ligatures w14:val="none"/>
        </w:rPr>
        <w:t>  </w:t>
      </w:r>
    </w:p>
    <w:p w14:paraId="7FFF1C31" w14:textId="77777777" w:rsidR="00C11D47" w:rsidRPr="00C11D47" w:rsidRDefault="00C11D47" w:rsidP="00C11D47">
      <w:pPr>
        <w:numPr>
          <w:ilvl w:val="0"/>
          <w:numId w:val="89"/>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Payments for each Market are to be made in advance; retrospective payments are not allowed or encouraged. </w:t>
      </w:r>
    </w:p>
    <w:p w14:paraId="78E97131" w14:textId="77777777" w:rsidR="00C11D47" w:rsidRPr="00C11D47" w:rsidRDefault="00C11D47" w:rsidP="00C11D47">
      <w:pPr>
        <w:numPr>
          <w:ilvl w:val="0"/>
          <w:numId w:val="90"/>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Payments should not be made by cash or cheque without prior arrangement/agreement. A £5 surcharge is payable for these transactions. </w:t>
      </w:r>
    </w:p>
    <w:p w14:paraId="2EA86C7F"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0E571C2E"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Attendance:</w:t>
      </w:r>
      <w:r w:rsidRPr="00C11D47">
        <w:rPr>
          <w:rFonts w:eastAsia="Times New Roman" w:cs="Arial"/>
          <w:kern w:val="0"/>
          <w:lang w:eastAsia="en-GB"/>
          <w14:ligatures w14:val="none"/>
        </w:rPr>
        <w:t> </w:t>
      </w:r>
    </w:p>
    <w:p w14:paraId="3EE0D499" w14:textId="612F1F07" w:rsidR="00033625" w:rsidRPr="00C11D47" w:rsidRDefault="00033625" w:rsidP="00033625">
      <w:pPr>
        <w:numPr>
          <w:ilvl w:val="0"/>
          <w:numId w:val="91"/>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eastAsia="en-GB"/>
          <w14:ligatures w14:val="none"/>
        </w:rPr>
        <w:t xml:space="preserve">During the initial start-up period for TSM, attendance at each market is set up on a week by week basis – if you want to explore taking a regular slot then please contact the TSM management </w:t>
      </w:r>
    </w:p>
    <w:p w14:paraId="5248BAC9" w14:textId="0780530D" w:rsidR="00C11D47" w:rsidRPr="00C11D47" w:rsidRDefault="00C11D47" w:rsidP="00033625">
      <w:pPr>
        <w:spacing w:after="0" w:line="240" w:lineRule="auto"/>
        <w:ind w:left="1080"/>
        <w:textAlignment w:val="baseline"/>
        <w:rPr>
          <w:rFonts w:eastAsia="Times New Roman" w:cs="Arial"/>
          <w:kern w:val="0"/>
          <w:lang w:eastAsia="en-GB"/>
          <w14:ligatures w14:val="none"/>
        </w:rPr>
      </w:pPr>
    </w:p>
    <w:p w14:paraId="4B329C9E"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lastRenderedPageBreak/>
        <w:t> </w:t>
      </w:r>
    </w:p>
    <w:p w14:paraId="6FAF2CF1"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Non-Attendance:</w:t>
      </w:r>
      <w:r w:rsidRPr="00C11D47">
        <w:rPr>
          <w:rFonts w:eastAsia="Times New Roman" w:cs="Arial"/>
          <w:kern w:val="0"/>
          <w:lang w:eastAsia="en-GB"/>
          <w14:ligatures w14:val="none"/>
        </w:rPr>
        <w:t> </w:t>
      </w:r>
    </w:p>
    <w:p w14:paraId="622B00E0" w14:textId="77777777" w:rsidR="00033625" w:rsidRDefault="00C11D47" w:rsidP="00033625">
      <w:pPr>
        <w:numPr>
          <w:ilvl w:val="0"/>
          <w:numId w:val="93"/>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 xml:space="preserve">Stallholders are required to give </w:t>
      </w:r>
      <w:r w:rsidR="00033625">
        <w:rPr>
          <w:rFonts w:eastAsia="Times New Roman" w:cs="Arial"/>
          <w:kern w:val="0"/>
          <w:lang w:eastAsia="en-GB"/>
          <w14:ligatures w14:val="none"/>
        </w:rPr>
        <w:t>1</w:t>
      </w:r>
      <w:r w:rsidRPr="00C11D47">
        <w:rPr>
          <w:rFonts w:eastAsia="Times New Roman" w:cs="Arial"/>
          <w:kern w:val="0"/>
          <w:lang w:eastAsia="en-GB"/>
          <w14:ligatures w14:val="none"/>
        </w:rPr>
        <w:t xml:space="preserve"> weeks’ notice if you are unable to attend the market that month. Later notification will be classified as a No Show.  </w:t>
      </w:r>
    </w:p>
    <w:p w14:paraId="53662F87" w14:textId="77777777" w:rsidR="00033625" w:rsidRDefault="00033625" w:rsidP="00033625">
      <w:pPr>
        <w:numPr>
          <w:ilvl w:val="0"/>
          <w:numId w:val="93"/>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eastAsia="en-GB"/>
          <w14:ligatures w14:val="none"/>
        </w:rPr>
        <w:t>We understand that sometimes issues can occur and we allow 1 No show a year</w:t>
      </w:r>
    </w:p>
    <w:p w14:paraId="7B173C55" w14:textId="7FBA538D" w:rsidR="00C11D47" w:rsidRDefault="00C11D47" w:rsidP="00C11D47">
      <w:pPr>
        <w:numPr>
          <w:ilvl w:val="0"/>
          <w:numId w:val="93"/>
        </w:numPr>
        <w:spacing w:after="0" w:line="240" w:lineRule="auto"/>
        <w:ind w:left="1080" w:firstLine="0"/>
        <w:textAlignment w:val="baseline"/>
        <w:rPr>
          <w:rFonts w:eastAsia="Times New Roman" w:cs="Arial"/>
          <w:kern w:val="0"/>
          <w:lang w:eastAsia="en-GB"/>
          <w14:ligatures w14:val="none"/>
        </w:rPr>
      </w:pPr>
      <w:r w:rsidRPr="00033625">
        <w:rPr>
          <w:rFonts w:eastAsia="Times New Roman" w:cs="Arial"/>
          <w:kern w:val="0"/>
          <w:lang w:eastAsia="en-GB"/>
          <w14:ligatures w14:val="none"/>
        </w:rPr>
        <w:t>More than 1 No-Show in any one year may result in immediate suspension or expulsion and would mean the loss of your pitch fee.  </w:t>
      </w:r>
      <w:r w:rsidRPr="00033625">
        <w:rPr>
          <w:rFonts w:eastAsia="Times New Roman" w:cs="Arial"/>
          <w:kern w:val="0"/>
          <w:lang w:eastAsia="en-GB"/>
          <w14:ligatures w14:val="none"/>
        </w:rPr>
        <w:br/>
        <w:t xml:space="preserve">The </w:t>
      </w:r>
      <w:r w:rsidR="00033625">
        <w:rPr>
          <w:rFonts w:eastAsia="Times New Roman" w:cs="Arial"/>
          <w:kern w:val="0"/>
          <w:lang w:eastAsia="en-GB"/>
          <w14:ligatures w14:val="none"/>
        </w:rPr>
        <w:t xml:space="preserve">TSM </w:t>
      </w:r>
      <w:r w:rsidRPr="00033625">
        <w:rPr>
          <w:rFonts w:eastAsia="Times New Roman" w:cs="Arial"/>
          <w:kern w:val="0"/>
          <w:lang w:eastAsia="en-GB"/>
          <w14:ligatures w14:val="none"/>
        </w:rPr>
        <w:t xml:space="preserve"> new year begins 1st January. </w:t>
      </w:r>
    </w:p>
    <w:p w14:paraId="60B21DDD" w14:textId="77777777" w:rsidR="00E657E6" w:rsidRPr="00C11D47" w:rsidRDefault="00E657E6" w:rsidP="00E657E6">
      <w:pPr>
        <w:spacing w:after="0" w:line="240" w:lineRule="auto"/>
        <w:ind w:left="1080"/>
        <w:textAlignment w:val="baseline"/>
        <w:rPr>
          <w:rFonts w:eastAsia="Times New Roman" w:cs="Arial"/>
          <w:kern w:val="0"/>
          <w:lang w:eastAsia="en-GB"/>
          <w14:ligatures w14:val="none"/>
        </w:rPr>
      </w:pPr>
    </w:p>
    <w:p w14:paraId="45728C3A"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eastAsia="en-GB"/>
          <w14:ligatures w14:val="none"/>
        </w:rPr>
        <w:t>APPLICATIONS</w:t>
      </w:r>
      <w:r w:rsidRPr="00C11D47">
        <w:rPr>
          <w:rFonts w:eastAsia="Times New Roman" w:cs="Arial"/>
          <w:kern w:val="0"/>
          <w:lang w:eastAsia="en-GB"/>
          <w14:ligatures w14:val="none"/>
        </w:rPr>
        <w:t> </w:t>
      </w:r>
    </w:p>
    <w:p w14:paraId="567A76F1" w14:textId="369A86B8" w:rsidR="00C11D47" w:rsidRPr="00C11D47" w:rsidRDefault="00033625" w:rsidP="00C11D47">
      <w:pPr>
        <w:numPr>
          <w:ilvl w:val="0"/>
          <w:numId w:val="95"/>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eastAsia="en-GB"/>
          <w14:ligatures w14:val="none"/>
        </w:rPr>
        <w:t xml:space="preserve">TSM </w:t>
      </w:r>
      <w:r w:rsidR="00C11D47" w:rsidRPr="00C11D47">
        <w:rPr>
          <w:rFonts w:eastAsia="Times New Roman" w:cs="Arial"/>
          <w:kern w:val="0"/>
          <w:lang w:eastAsia="en-GB"/>
          <w14:ligatures w14:val="none"/>
        </w:rPr>
        <w:t xml:space="preserve"> management will consider all applications from Producers</w:t>
      </w:r>
      <w:r>
        <w:rPr>
          <w:rFonts w:eastAsia="Times New Roman" w:cs="Arial"/>
          <w:kern w:val="0"/>
          <w:lang w:eastAsia="en-GB"/>
          <w14:ligatures w14:val="none"/>
        </w:rPr>
        <w:t xml:space="preserve"> and where possible priority booking will be given to existing AFM traders. </w:t>
      </w:r>
      <w:r w:rsidR="00C11D47" w:rsidRPr="00C11D47">
        <w:rPr>
          <w:rFonts w:eastAsia="Times New Roman" w:cs="Arial"/>
          <w:kern w:val="0"/>
          <w:lang w:eastAsia="en-GB"/>
          <w14:ligatures w14:val="none"/>
        </w:rPr>
        <w:t>However, they reserve the right to refuse any application without giving a reason. </w:t>
      </w:r>
    </w:p>
    <w:p w14:paraId="3331EEA4" w14:textId="24D40167" w:rsidR="00C11D47" w:rsidRPr="00C11D47" w:rsidRDefault="00C11D47" w:rsidP="00C11D47">
      <w:pPr>
        <w:numPr>
          <w:ilvl w:val="0"/>
          <w:numId w:val="96"/>
        </w:numPr>
        <w:spacing w:after="0" w:line="240" w:lineRule="auto"/>
        <w:ind w:left="1080" w:firstLine="0"/>
        <w:textAlignment w:val="baseline"/>
        <w:rPr>
          <w:rFonts w:eastAsia="Times New Roman" w:cs="Arial"/>
          <w:kern w:val="0"/>
          <w:lang w:eastAsia="en-GB"/>
          <w14:ligatures w14:val="none"/>
        </w:rPr>
      </w:pPr>
      <w:r w:rsidRPr="00C11D47">
        <w:rPr>
          <w:rFonts w:eastAsia="Times New Roman" w:cs="Arial"/>
          <w:kern w:val="0"/>
          <w:lang w:eastAsia="en-GB"/>
          <w14:ligatures w14:val="none"/>
        </w:rPr>
        <w:t>Only produce/products included on the initial application form will be allowed</w:t>
      </w:r>
      <w:r w:rsidR="00033625">
        <w:rPr>
          <w:rFonts w:eastAsia="Times New Roman" w:cs="Arial"/>
          <w:kern w:val="0"/>
          <w:lang w:eastAsia="en-GB"/>
          <w14:ligatures w14:val="none"/>
        </w:rPr>
        <w:t xml:space="preserve">, unless communicated and agreed in advance to TSM management. </w:t>
      </w:r>
      <w:r w:rsidRPr="00C11D47">
        <w:rPr>
          <w:rFonts w:eastAsia="Times New Roman" w:cs="Arial"/>
          <w:kern w:val="0"/>
          <w:lang w:eastAsia="en-GB"/>
          <w14:ligatures w14:val="none"/>
        </w:rPr>
        <w:t xml:space="preserve"> </w:t>
      </w:r>
    </w:p>
    <w:p w14:paraId="1D9CE36B"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6CD518B"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u w:val="single"/>
          <w:lang w:eastAsia="en-GB"/>
          <w14:ligatures w14:val="none"/>
        </w:rPr>
        <w:t>SUSPENSION OR EXCLUSION</w:t>
      </w:r>
      <w:r w:rsidRPr="00C11D47">
        <w:rPr>
          <w:rFonts w:eastAsia="Times New Roman" w:cs="Arial"/>
          <w:kern w:val="0"/>
          <w:lang w:eastAsia="en-GB"/>
          <w14:ligatures w14:val="none"/>
        </w:rPr>
        <w:t> </w:t>
      </w:r>
    </w:p>
    <w:p w14:paraId="2DBE1AE3" w14:textId="1D7C5ED0" w:rsidR="00C11D47" w:rsidRPr="00C11D47" w:rsidRDefault="00033625" w:rsidP="00C11D47">
      <w:pPr>
        <w:numPr>
          <w:ilvl w:val="0"/>
          <w:numId w:val="97"/>
        </w:numPr>
        <w:spacing w:after="0" w:line="240" w:lineRule="auto"/>
        <w:ind w:left="1080" w:firstLine="0"/>
        <w:textAlignment w:val="baseline"/>
        <w:rPr>
          <w:rFonts w:eastAsia="Times New Roman" w:cs="Arial"/>
          <w:kern w:val="0"/>
          <w:lang w:eastAsia="en-GB"/>
          <w14:ligatures w14:val="none"/>
        </w:rPr>
      </w:pPr>
      <w:r>
        <w:rPr>
          <w:rFonts w:eastAsia="Times New Roman" w:cs="Arial"/>
          <w:kern w:val="0"/>
          <w:lang w:eastAsia="en-GB"/>
          <w14:ligatures w14:val="none"/>
        </w:rPr>
        <w:t>TSM</w:t>
      </w:r>
      <w:r w:rsidR="00C11D47" w:rsidRPr="00C11D47">
        <w:rPr>
          <w:rFonts w:eastAsia="Times New Roman" w:cs="Arial"/>
          <w:kern w:val="0"/>
          <w:lang w:eastAsia="en-GB"/>
          <w14:ligatures w14:val="none"/>
        </w:rPr>
        <w:t xml:space="preserve"> management reserve the right to suspend or exclude Producers or Stallholders if for any reason they fail to comply with the definitions, requirements or rules contained within this document </w:t>
      </w:r>
      <w:r w:rsidR="00C11D47" w:rsidRPr="00C11D47">
        <w:rPr>
          <w:rFonts w:eastAsia="Times New Roman" w:cs="Arial"/>
          <w:b/>
          <w:bCs/>
          <w:kern w:val="0"/>
          <w:lang w:eastAsia="en-GB"/>
          <w14:ligatures w14:val="none"/>
        </w:rPr>
        <w:t>or</w:t>
      </w:r>
      <w:r w:rsidR="00C11D47" w:rsidRPr="00C11D47">
        <w:rPr>
          <w:rFonts w:eastAsia="Times New Roman" w:cs="Arial"/>
          <w:kern w:val="0"/>
          <w:lang w:eastAsia="en-GB"/>
          <w14:ligatures w14:val="none"/>
        </w:rPr>
        <w:t xml:space="preserve"> act in an unreasonable manner </w:t>
      </w:r>
      <w:r w:rsidR="00C11D47" w:rsidRPr="00C11D47">
        <w:rPr>
          <w:rFonts w:eastAsia="Times New Roman" w:cs="Arial"/>
          <w:b/>
          <w:bCs/>
          <w:kern w:val="0"/>
          <w:lang w:eastAsia="en-GB"/>
          <w14:ligatures w14:val="none"/>
        </w:rPr>
        <w:t xml:space="preserve">or </w:t>
      </w:r>
      <w:r w:rsidR="00C11D47" w:rsidRPr="00C11D47">
        <w:rPr>
          <w:rFonts w:eastAsia="Times New Roman" w:cs="Arial"/>
          <w:kern w:val="0"/>
          <w:lang w:eastAsia="en-GB"/>
          <w14:ligatures w14:val="none"/>
        </w:rPr>
        <w:t>act in a manner which, in the view of AFM management, may bring Arundel Farmers Market into disrepute. </w:t>
      </w:r>
    </w:p>
    <w:p w14:paraId="711A44B0"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17CA060E" w14:textId="25DF9EF1" w:rsidR="00C11D47" w:rsidRPr="00C11D47" w:rsidRDefault="00033625" w:rsidP="00C11D47">
      <w:pPr>
        <w:spacing w:after="0" w:line="240" w:lineRule="auto"/>
        <w:textAlignment w:val="baseline"/>
        <w:rPr>
          <w:rFonts w:eastAsia="Times New Roman" w:cs="Segoe UI"/>
          <w:kern w:val="0"/>
          <w:sz w:val="18"/>
          <w:szCs w:val="18"/>
          <w:lang w:eastAsia="en-GB"/>
          <w14:ligatures w14:val="none"/>
        </w:rPr>
      </w:pPr>
      <w:r>
        <w:rPr>
          <w:rFonts w:eastAsia="Times New Roman" w:cs="Arial"/>
          <w:kern w:val="0"/>
          <w:lang w:val="en-US" w:eastAsia="en-GB"/>
          <w14:ligatures w14:val="none"/>
        </w:rPr>
        <w:t xml:space="preserve">Tarrant Square </w:t>
      </w:r>
      <w:r w:rsidR="00C11D47" w:rsidRPr="00C11D47">
        <w:rPr>
          <w:rFonts w:eastAsia="Times New Roman" w:cs="Arial"/>
          <w:kern w:val="0"/>
          <w:lang w:val="en-US" w:eastAsia="en-GB"/>
          <w14:ligatures w14:val="none"/>
        </w:rPr>
        <w:t>Market criteria for the sale of local food</w:t>
      </w:r>
      <w:r>
        <w:rPr>
          <w:rFonts w:eastAsia="Times New Roman" w:cs="Arial"/>
          <w:kern w:val="0"/>
          <w:lang w:val="en-US" w:eastAsia="en-GB"/>
          <w14:ligatures w14:val="none"/>
        </w:rPr>
        <w:t xml:space="preserve">, </w:t>
      </w:r>
      <w:r w:rsidR="00C11D47" w:rsidRPr="00C11D47">
        <w:rPr>
          <w:rFonts w:eastAsia="Times New Roman" w:cs="Arial"/>
          <w:kern w:val="0"/>
          <w:lang w:val="en-US" w:eastAsia="en-GB"/>
          <w14:ligatures w14:val="none"/>
        </w:rPr>
        <w:t xml:space="preserve">produce and </w:t>
      </w:r>
      <w:r>
        <w:rPr>
          <w:rFonts w:eastAsia="Times New Roman" w:cs="Arial"/>
          <w:kern w:val="0"/>
          <w:lang w:val="en-US" w:eastAsia="en-GB"/>
          <w14:ligatures w14:val="none"/>
        </w:rPr>
        <w:t xml:space="preserve">craft items </w:t>
      </w:r>
      <w:r w:rsidR="00C11D47" w:rsidRPr="00C11D47">
        <w:rPr>
          <w:rFonts w:eastAsia="Times New Roman" w:cs="Arial"/>
          <w:kern w:val="0"/>
          <w:lang w:val="en-US" w:eastAsia="en-GB"/>
          <w14:ligatures w14:val="none"/>
        </w:rPr>
        <w:t>general information will be kept under review and may be altered to take account of changing circumstances.</w:t>
      </w:r>
      <w:r w:rsidR="00C11D47" w:rsidRPr="00C11D47">
        <w:rPr>
          <w:rFonts w:eastAsia="Times New Roman" w:cs="Arial"/>
          <w:kern w:val="0"/>
          <w:lang w:eastAsia="en-GB"/>
          <w14:ligatures w14:val="none"/>
        </w:rPr>
        <w:t> </w:t>
      </w:r>
    </w:p>
    <w:p w14:paraId="73860D90" w14:textId="4BE8D832"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p>
    <w:p w14:paraId="78C34412" w14:textId="7EA312DB"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p>
    <w:p w14:paraId="761762FE" w14:textId="4FA6E55C" w:rsidR="00C11D47" w:rsidRPr="00C11D47" w:rsidRDefault="00033625" w:rsidP="00C11D47">
      <w:pPr>
        <w:spacing w:after="0" w:line="240" w:lineRule="auto"/>
        <w:jc w:val="center"/>
        <w:textAlignment w:val="baseline"/>
        <w:rPr>
          <w:rFonts w:eastAsia="Times New Roman" w:cs="Segoe UI"/>
          <w:kern w:val="0"/>
          <w:sz w:val="18"/>
          <w:szCs w:val="18"/>
          <w:lang w:eastAsia="en-GB"/>
          <w14:ligatures w14:val="none"/>
        </w:rPr>
      </w:pPr>
      <w:r>
        <w:rPr>
          <w:rFonts w:eastAsia="Times New Roman" w:cs="Arial"/>
          <w:b/>
          <w:bCs/>
          <w:kern w:val="0"/>
          <w:sz w:val="28"/>
          <w:szCs w:val="28"/>
          <w:lang w:val="en-US" w:eastAsia="en-GB"/>
          <w14:ligatures w14:val="none"/>
        </w:rPr>
        <w:t>TARRANT SQUARE MARKET</w:t>
      </w:r>
      <w:r w:rsidR="00C11D47" w:rsidRPr="00C11D47">
        <w:rPr>
          <w:rFonts w:eastAsia="Times New Roman" w:cs="Arial"/>
          <w:b/>
          <w:bCs/>
          <w:kern w:val="0"/>
          <w:sz w:val="28"/>
          <w:szCs w:val="28"/>
          <w:lang w:val="en-US" w:eastAsia="en-GB"/>
          <w14:ligatures w14:val="none"/>
        </w:rPr>
        <w:t xml:space="preserve"> CRITERIA &amp; GUIDANCE </w:t>
      </w:r>
      <w:r w:rsidR="00C11D47" w:rsidRPr="00C11D47">
        <w:rPr>
          <w:rFonts w:eastAsia="Times New Roman" w:cs="Arial"/>
          <w:kern w:val="0"/>
          <w:sz w:val="28"/>
          <w:szCs w:val="28"/>
          <w:lang w:eastAsia="en-GB"/>
          <w14:ligatures w14:val="none"/>
        </w:rPr>
        <w:t> </w:t>
      </w:r>
    </w:p>
    <w:p w14:paraId="7A3D9F3C"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912AF78"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val="en-US" w:eastAsia="en-GB"/>
          <w14:ligatures w14:val="none"/>
        </w:rPr>
        <w:t>Please sign below to accept our Terms &amp; Conditions. </w:t>
      </w:r>
      <w:r w:rsidRPr="00C11D47">
        <w:rPr>
          <w:rFonts w:eastAsia="Times New Roman" w:cs="Arial"/>
          <w:kern w:val="0"/>
          <w:lang w:eastAsia="en-GB"/>
          <w14:ligatures w14:val="none"/>
        </w:rPr>
        <w:t> </w:t>
      </w:r>
    </w:p>
    <w:p w14:paraId="4CE24D02"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r w:rsidRPr="00C11D47">
        <w:rPr>
          <w:rFonts w:eastAsia="Times New Roman" w:cs="Times New Roman"/>
          <w:kern w:val="0"/>
          <w:lang w:eastAsia="en-GB"/>
          <w14:ligatures w14:val="none"/>
        </w:rPr>
        <w:br/>
      </w:r>
      <w:r w:rsidRPr="00C11D47">
        <w:rPr>
          <w:rFonts w:eastAsia="Times New Roman" w:cs="Arial"/>
          <w:kern w:val="0"/>
          <w:lang w:val="en-US" w:eastAsia="en-GB"/>
          <w14:ligatures w14:val="none"/>
        </w:rPr>
        <w:t>This is a condition of trading at the Arundel Farmers Market.</w:t>
      </w:r>
      <w:r w:rsidRPr="00C11D47">
        <w:rPr>
          <w:rFonts w:eastAsia="Times New Roman" w:cs="Arial"/>
          <w:kern w:val="0"/>
          <w:lang w:eastAsia="en-GB"/>
          <w14:ligatures w14:val="none"/>
        </w:rPr>
        <w:t> </w:t>
      </w:r>
      <w:r w:rsidRPr="00C11D47">
        <w:rPr>
          <w:rFonts w:eastAsia="Times New Roman" w:cs="Arial"/>
          <w:kern w:val="0"/>
          <w:lang w:eastAsia="en-GB"/>
          <w14:ligatures w14:val="none"/>
        </w:rPr>
        <w:br/>
        <w:t> </w:t>
      </w:r>
    </w:p>
    <w:p w14:paraId="20B12B55"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Business Name (please print) </w:t>
      </w:r>
      <w:r w:rsidRPr="00C11D47">
        <w:rPr>
          <w:rFonts w:eastAsia="Times New Roman" w:cs="Arial"/>
          <w:kern w:val="0"/>
          <w:lang w:val="en-US" w:eastAsia="en-GB"/>
          <w14:ligatures w14:val="none"/>
        </w:rPr>
        <w:t xml:space="preserve"> ………………………………………………………</w:t>
      </w:r>
      <w:r w:rsidRPr="00C11D47">
        <w:rPr>
          <w:rFonts w:eastAsia="Times New Roman" w:cs="Arial"/>
          <w:kern w:val="0"/>
          <w:lang w:eastAsia="en-GB"/>
          <w14:ligatures w14:val="none"/>
        </w:rPr>
        <w:t> </w:t>
      </w:r>
      <w:r w:rsidRPr="00C11D47">
        <w:rPr>
          <w:rFonts w:eastAsia="Times New Roman" w:cs="Arial"/>
          <w:kern w:val="0"/>
          <w:lang w:eastAsia="en-GB"/>
          <w14:ligatures w14:val="none"/>
        </w:rPr>
        <w:br/>
        <w:t> </w:t>
      </w:r>
    </w:p>
    <w:p w14:paraId="47D81B0B"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Proprietor Name (please print) </w:t>
      </w:r>
      <w:r w:rsidRPr="00C11D47">
        <w:rPr>
          <w:rFonts w:eastAsia="Times New Roman" w:cs="Arial"/>
          <w:kern w:val="0"/>
          <w:lang w:val="en-US" w:eastAsia="en-GB"/>
          <w14:ligatures w14:val="none"/>
        </w:rPr>
        <w:t xml:space="preserve"> ………………………………………………………</w:t>
      </w:r>
      <w:r w:rsidRPr="00C11D47">
        <w:rPr>
          <w:rFonts w:eastAsia="Times New Roman" w:cs="Arial"/>
          <w:kern w:val="0"/>
          <w:lang w:eastAsia="en-GB"/>
          <w14:ligatures w14:val="none"/>
        </w:rPr>
        <w:t> </w:t>
      </w:r>
      <w:r w:rsidRPr="00C11D47">
        <w:rPr>
          <w:rFonts w:eastAsia="Times New Roman" w:cs="Arial"/>
          <w:kern w:val="0"/>
          <w:lang w:eastAsia="en-GB"/>
          <w14:ligatures w14:val="none"/>
        </w:rPr>
        <w:br/>
        <w:t> </w:t>
      </w:r>
    </w:p>
    <w:p w14:paraId="4892538E"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 xml:space="preserve">Representative Name (If applicable) </w:t>
      </w:r>
      <w:r w:rsidRPr="00C11D47">
        <w:rPr>
          <w:rFonts w:eastAsia="Times New Roman" w:cs="Arial"/>
          <w:kern w:val="0"/>
          <w:lang w:val="en-US" w:eastAsia="en-GB"/>
          <w14:ligatures w14:val="none"/>
        </w:rPr>
        <w:t>…………………………………………………</w:t>
      </w:r>
      <w:r w:rsidRPr="00C11D47">
        <w:rPr>
          <w:rFonts w:eastAsia="Times New Roman" w:cs="Arial"/>
          <w:kern w:val="0"/>
          <w:lang w:eastAsia="en-GB"/>
          <w14:ligatures w14:val="none"/>
        </w:rPr>
        <w:t> </w:t>
      </w:r>
      <w:r w:rsidRPr="00C11D47">
        <w:rPr>
          <w:rFonts w:eastAsia="Times New Roman" w:cs="Arial"/>
          <w:kern w:val="0"/>
          <w:lang w:eastAsia="en-GB"/>
          <w14:ligatures w14:val="none"/>
        </w:rPr>
        <w:br/>
        <w:t> </w:t>
      </w:r>
    </w:p>
    <w:p w14:paraId="309C5145"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77E68002"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t>Signature : </w:t>
      </w:r>
      <w:r w:rsidRPr="00C11D47">
        <w:rPr>
          <w:rFonts w:eastAsia="Times New Roman" w:cs="Arial"/>
          <w:kern w:val="0"/>
          <w:lang w:val="en-US" w:eastAsia="en-GB"/>
          <w14:ligatures w14:val="none"/>
        </w:rPr>
        <w:t xml:space="preserve"> ……………………………………………………………………</w:t>
      </w:r>
      <w:r w:rsidRPr="00C11D47">
        <w:rPr>
          <w:rFonts w:eastAsia="Times New Roman" w:cs="Arial"/>
          <w:kern w:val="0"/>
          <w:lang w:eastAsia="en-GB"/>
          <w14:ligatures w14:val="none"/>
        </w:rPr>
        <w:t> </w:t>
      </w:r>
      <w:r w:rsidRPr="00C11D47">
        <w:rPr>
          <w:rFonts w:eastAsia="Times New Roman" w:cs="Arial"/>
          <w:kern w:val="0"/>
          <w:lang w:eastAsia="en-GB"/>
          <w14:ligatures w14:val="none"/>
        </w:rPr>
        <w:br/>
      </w:r>
      <w:r w:rsidRPr="00C11D47">
        <w:rPr>
          <w:rFonts w:eastAsia="Times New Roman" w:cs="Times New Roman"/>
          <w:kern w:val="0"/>
          <w:lang w:eastAsia="en-GB"/>
          <w14:ligatures w14:val="none"/>
        </w:rPr>
        <w:t> </w:t>
      </w:r>
      <w:r w:rsidRPr="00C11D47">
        <w:rPr>
          <w:rFonts w:eastAsia="Times New Roman" w:cs="Times New Roman"/>
          <w:kern w:val="0"/>
          <w:lang w:eastAsia="en-GB"/>
          <w14:ligatures w14:val="none"/>
        </w:rPr>
        <w:br/>
      </w:r>
      <w:r w:rsidRPr="00C11D47">
        <w:rPr>
          <w:rFonts w:eastAsia="Times New Roman" w:cs="Arial"/>
          <w:kern w:val="0"/>
          <w:lang w:eastAsia="en-GB"/>
          <w14:ligatures w14:val="none"/>
        </w:rPr>
        <w:t> </w:t>
      </w:r>
    </w:p>
    <w:p w14:paraId="34D3C5BB" w14:textId="050DD4A3"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val="en-US" w:eastAsia="en-GB"/>
          <w14:ligatures w14:val="none"/>
        </w:rPr>
        <w:lastRenderedPageBreak/>
        <w:t xml:space="preserve">Date : </w:t>
      </w:r>
      <w:r w:rsidRPr="00C11D47">
        <w:rPr>
          <w:rFonts w:eastAsia="Times New Roman" w:cs="Arial"/>
          <w:kern w:val="0"/>
          <w:lang w:val="en-US" w:eastAsia="en-GB"/>
          <w14:ligatures w14:val="none"/>
        </w:rPr>
        <w:t>………………………………………………</w:t>
      </w:r>
      <w:r w:rsidRPr="00C11D47">
        <w:rPr>
          <w:rFonts w:eastAsia="Times New Roman" w:cs="Arial"/>
          <w:kern w:val="0"/>
          <w:lang w:eastAsia="en-GB"/>
          <w14:ligatures w14:val="none"/>
        </w:rPr>
        <w:t> </w:t>
      </w:r>
      <w:r w:rsidRPr="00C11D47">
        <w:rPr>
          <w:rFonts w:eastAsia="Times New Roman" w:cs="Arial"/>
          <w:kern w:val="0"/>
          <w:lang w:eastAsia="en-GB"/>
          <w14:ligatures w14:val="none"/>
        </w:rPr>
        <w:br/>
        <w:t> </w:t>
      </w:r>
    </w:p>
    <w:p w14:paraId="3B557019"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For more information, contact:</w:t>
      </w:r>
      <w:r w:rsidRPr="00C11D47">
        <w:rPr>
          <w:rFonts w:eastAsia="Times New Roman" w:cs="Arial"/>
          <w:kern w:val="0"/>
          <w:lang w:eastAsia="en-GB"/>
          <w14:ligatures w14:val="none"/>
        </w:rPr>
        <w:t> </w:t>
      </w:r>
    </w:p>
    <w:p w14:paraId="57BA4EC4" w14:textId="77777777" w:rsidR="00C11D47" w:rsidRPr="00C11D47" w:rsidRDefault="00C11D47" w:rsidP="00C11D47">
      <w:pPr>
        <w:spacing w:after="0" w:line="240" w:lineRule="auto"/>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16C8D52"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Arundel Farmers Market</w:t>
      </w:r>
      <w:r w:rsidRPr="00C11D47">
        <w:rPr>
          <w:rFonts w:eastAsia="Times New Roman" w:cs="Arial"/>
          <w:kern w:val="0"/>
          <w:lang w:eastAsia="en-GB"/>
          <w14:ligatures w14:val="none"/>
        </w:rPr>
        <w:t> </w:t>
      </w:r>
    </w:p>
    <w:p w14:paraId="5C764DA4"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Arundel Town Council</w:t>
      </w:r>
      <w:r w:rsidRPr="00C11D47">
        <w:rPr>
          <w:rFonts w:eastAsia="Times New Roman" w:cs="Arial"/>
          <w:kern w:val="0"/>
          <w:lang w:eastAsia="en-GB"/>
          <w14:ligatures w14:val="none"/>
        </w:rPr>
        <w:t> </w:t>
      </w:r>
    </w:p>
    <w:p w14:paraId="418D7807"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The Town Hall</w:t>
      </w:r>
      <w:r w:rsidRPr="00C11D47">
        <w:rPr>
          <w:rFonts w:eastAsia="Times New Roman" w:cs="Arial"/>
          <w:kern w:val="0"/>
          <w:lang w:eastAsia="en-GB"/>
          <w14:ligatures w14:val="none"/>
        </w:rPr>
        <w:t> </w:t>
      </w:r>
      <w:r w:rsidRPr="00C11D47">
        <w:rPr>
          <w:rFonts w:eastAsia="Times New Roman" w:cs="Arial"/>
          <w:kern w:val="0"/>
          <w:lang w:eastAsia="en-GB"/>
          <w14:ligatures w14:val="none"/>
        </w:rPr>
        <w:br/>
      </w:r>
      <w:r w:rsidRPr="00C11D47">
        <w:rPr>
          <w:rFonts w:eastAsia="Times New Roman" w:cs="Arial"/>
          <w:b/>
          <w:bCs/>
          <w:kern w:val="0"/>
          <w:lang w:eastAsia="en-GB"/>
          <w14:ligatures w14:val="none"/>
        </w:rPr>
        <w:t>Maltravers St</w:t>
      </w:r>
      <w:r w:rsidRPr="00C11D47">
        <w:rPr>
          <w:rFonts w:eastAsia="Times New Roman" w:cs="Arial"/>
          <w:kern w:val="0"/>
          <w:lang w:eastAsia="en-GB"/>
          <w14:ligatures w14:val="none"/>
        </w:rPr>
        <w:t> </w:t>
      </w:r>
      <w:r w:rsidRPr="00C11D47">
        <w:rPr>
          <w:rFonts w:eastAsia="Times New Roman" w:cs="Arial"/>
          <w:kern w:val="0"/>
          <w:lang w:eastAsia="en-GB"/>
          <w14:ligatures w14:val="none"/>
        </w:rPr>
        <w:br/>
      </w:r>
      <w:r w:rsidRPr="00C11D47">
        <w:rPr>
          <w:rFonts w:eastAsia="Times New Roman" w:cs="Arial"/>
          <w:b/>
          <w:bCs/>
          <w:kern w:val="0"/>
          <w:lang w:eastAsia="en-GB"/>
          <w14:ligatures w14:val="none"/>
        </w:rPr>
        <w:t>Arundel</w:t>
      </w:r>
      <w:r w:rsidRPr="00C11D47">
        <w:rPr>
          <w:rFonts w:eastAsia="Times New Roman" w:cs="Arial"/>
          <w:kern w:val="0"/>
          <w:lang w:eastAsia="en-GB"/>
          <w14:ligatures w14:val="none"/>
        </w:rPr>
        <w:t> </w:t>
      </w:r>
      <w:r w:rsidRPr="00C11D47">
        <w:rPr>
          <w:rFonts w:eastAsia="Times New Roman" w:cs="Arial"/>
          <w:kern w:val="0"/>
          <w:lang w:eastAsia="en-GB"/>
          <w14:ligatures w14:val="none"/>
        </w:rPr>
        <w:br/>
      </w:r>
      <w:r w:rsidRPr="00C11D47">
        <w:rPr>
          <w:rFonts w:eastAsia="Times New Roman" w:cs="Arial"/>
          <w:b/>
          <w:bCs/>
          <w:kern w:val="0"/>
          <w:lang w:eastAsia="en-GB"/>
          <w14:ligatures w14:val="none"/>
        </w:rPr>
        <w:t>West Sussex, BN18 9AP</w:t>
      </w:r>
      <w:r w:rsidRPr="00C11D47">
        <w:rPr>
          <w:rFonts w:eastAsia="Times New Roman" w:cs="Arial"/>
          <w:kern w:val="0"/>
          <w:lang w:eastAsia="en-GB"/>
          <w14:ligatures w14:val="none"/>
        </w:rPr>
        <w:t> </w:t>
      </w:r>
      <w:r w:rsidRPr="00C11D47">
        <w:rPr>
          <w:rFonts w:eastAsia="Times New Roman" w:cs="Arial"/>
          <w:kern w:val="0"/>
          <w:lang w:eastAsia="en-GB"/>
          <w14:ligatures w14:val="none"/>
        </w:rPr>
        <w:br/>
        <w:t> </w:t>
      </w:r>
    </w:p>
    <w:p w14:paraId="6B426A26"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Tel: 01903 881562</w:t>
      </w:r>
      <w:r w:rsidRPr="00C11D47">
        <w:rPr>
          <w:rFonts w:eastAsia="Times New Roman" w:cs="Arial"/>
          <w:kern w:val="0"/>
          <w:lang w:eastAsia="en-GB"/>
          <w14:ligatures w14:val="none"/>
        </w:rPr>
        <w:t> </w:t>
      </w:r>
    </w:p>
    <w:p w14:paraId="6DEF2A30"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Arial"/>
          <w:kern w:val="0"/>
          <w:lang w:eastAsia="en-GB"/>
          <w14:ligatures w14:val="none"/>
        </w:rPr>
        <w:t> </w:t>
      </w:r>
    </w:p>
    <w:p w14:paraId="2054A651" w14:textId="0B08EB2E" w:rsidR="00C11D47" w:rsidRPr="00C11D47" w:rsidRDefault="00C11D47" w:rsidP="00033625">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Arial"/>
          <w:b/>
          <w:bCs/>
          <w:kern w:val="0"/>
          <w:lang w:eastAsia="en-GB"/>
          <w14:ligatures w14:val="none"/>
        </w:rPr>
        <w:t xml:space="preserve">Email: </w:t>
      </w:r>
      <w:hyperlink r:id="rId10" w:tgtFrame="_blank" w:history="1">
        <w:r w:rsidRPr="00C11D47">
          <w:rPr>
            <w:rFonts w:eastAsia="Times New Roman" w:cs="Arial"/>
            <w:b/>
            <w:bCs/>
            <w:color w:val="0563C1"/>
            <w:kern w:val="0"/>
            <w:u w:val="single"/>
            <w:lang w:eastAsia="en-GB"/>
            <w14:ligatures w14:val="none"/>
          </w:rPr>
          <w:t>marketmanager@arundeltowncouncil.gov.uk</w:t>
        </w:r>
      </w:hyperlink>
      <w:r w:rsidRPr="00C11D47">
        <w:rPr>
          <w:rFonts w:eastAsia="Times New Roman" w:cs="Times New Roman"/>
          <w:kern w:val="0"/>
          <w:lang w:eastAsia="en-GB"/>
          <w14:ligatures w14:val="none"/>
        </w:rPr>
        <w:t> </w:t>
      </w:r>
    </w:p>
    <w:p w14:paraId="6A7D3F93"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61FCD58C"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7CB3F33B" w14:textId="77777777" w:rsidR="00576F92" w:rsidRDefault="00576F92">
      <w:pPr>
        <w:rPr>
          <w:rFonts w:eastAsia="Times New Roman" w:cs="Times New Roman"/>
          <w:kern w:val="0"/>
          <w:lang w:eastAsia="en-GB"/>
          <w14:ligatures w14:val="none"/>
        </w:rPr>
      </w:pPr>
      <w:r>
        <w:rPr>
          <w:rFonts w:eastAsia="Times New Roman" w:cs="Times New Roman"/>
          <w:kern w:val="0"/>
          <w:lang w:eastAsia="en-GB"/>
          <w14:ligatures w14:val="none"/>
        </w:rPr>
        <w:br w:type="page"/>
      </w:r>
    </w:p>
    <w:p w14:paraId="03F7F44D" w14:textId="42C2AD62" w:rsidR="00C11D47" w:rsidRPr="00C11D47" w:rsidRDefault="00C11D47" w:rsidP="00C11D47">
      <w:pPr>
        <w:spacing w:after="0" w:line="240" w:lineRule="auto"/>
        <w:jc w:val="center"/>
        <w:textAlignment w:val="baseline"/>
        <w:rPr>
          <w:rFonts w:eastAsia="Times New Roman" w:cs="Segoe UI"/>
          <w:kern w:val="0"/>
          <w:sz w:val="18"/>
          <w:szCs w:val="18"/>
          <w:lang w:eastAsia="en-GB"/>
          <w14:ligatures w14:val="none"/>
        </w:rPr>
      </w:pPr>
    </w:p>
    <w:p w14:paraId="5A63DFA6"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58818075" w14:textId="6722A46E" w:rsidR="00C11D47" w:rsidRPr="00C11D47" w:rsidRDefault="581C4957" w:rsidP="6CE82E53">
      <w:pPr>
        <w:spacing w:after="0" w:line="240" w:lineRule="auto"/>
        <w:jc w:val="center"/>
        <w:textAlignment w:val="baseline"/>
        <w:rPr>
          <w:rFonts w:ascii="Arial" w:eastAsia="Arial" w:hAnsi="Arial" w:cs="Arial"/>
          <w:color w:val="000000" w:themeColor="text1"/>
        </w:rPr>
      </w:pPr>
      <w:r w:rsidRPr="6CE82E53">
        <w:rPr>
          <w:rFonts w:ascii="Arial" w:eastAsia="Arial" w:hAnsi="Arial" w:cs="Arial"/>
          <w:b/>
          <w:bCs/>
          <w:color w:val="000000" w:themeColor="text1"/>
        </w:rPr>
        <w:t>TARRANT SQUARE MARKET - APPLICATION FORM</w:t>
      </w:r>
    </w:p>
    <w:p w14:paraId="7A63B59B" w14:textId="34EC22D5" w:rsidR="00C11D47" w:rsidRPr="00C11D47" w:rsidRDefault="581C4957" w:rsidP="6CE82E53">
      <w:pPr>
        <w:spacing w:after="0" w:line="240" w:lineRule="auto"/>
        <w:jc w:val="center"/>
        <w:textAlignment w:val="baseline"/>
        <w:rPr>
          <w:rFonts w:ascii="Arial" w:eastAsia="Arial" w:hAnsi="Arial" w:cs="Arial"/>
          <w:color w:val="000000" w:themeColor="text1"/>
          <w:sz w:val="20"/>
          <w:szCs w:val="20"/>
        </w:rPr>
      </w:pPr>
      <w:r w:rsidRPr="6CE82E53">
        <w:rPr>
          <w:rFonts w:ascii="Arial" w:eastAsia="Arial" w:hAnsi="Arial" w:cs="Arial"/>
          <w:b/>
          <w:bCs/>
          <w:color w:val="000000" w:themeColor="text1"/>
          <w:sz w:val="20"/>
          <w:szCs w:val="20"/>
        </w:rPr>
        <w:t xml:space="preserve">(Please return completed form to: </w:t>
      </w:r>
      <w:hyperlink r:id="rId11">
        <w:r w:rsidRPr="6CE82E53">
          <w:rPr>
            <w:rStyle w:val="Hyperlink"/>
            <w:rFonts w:ascii="Arial" w:eastAsia="Arial" w:hAnsi="Arial" w:cs="Arial"/>
            <w:b/>
            <w:bCs/>
            <w:sz w:val="20"/>
            <w:szCs w:val="20"/>
          </w:rPr>
          <w:t>marketmanager@arundeltowncouncil.gov.uk</w:t>
        </w:r>
      </w:hyperlink>
      <w:r w:rsidRPr="6CE82E53">
        <w:rPr>
          <w:rFonts w:ascii="Arial" w:eastAsia="Arial" w:hAnsi="Arial" w:cs="Arial"/>
          <w:b/>
          <w:bCs/>
          <w:color w:val="000000" w:themeColor="text1"/>
          <w:sz w:val="20"/>
          <w:szCs w:val="20"/>
        </w:rPr>
        <w:t>)</w:t>
      </w:r>
      <w:r w:rsidR="00C11D47">
        <w:br/>
      </w:r>
      <w:r w:rsidRPr="6CE82E53">
        <w:rPr>
          <w:rFonts w:ascii="Arial" w:eastAsia="Arial" w:hAnsi="Arial" w:cs="Arial"/>
          <w:color w:val="000000" w:themeColor="text1"/>
          <w:sz w:val="20"/>
          <w:szCs w:val="20"/>
        </w:rPr>
        <w:t>Arundel Town Council, The Town Hall, Maltravers St, Arundel, West Sussex, BN18 9AP </w:t>
      </w:r>
    </w:p>
    <w:p w14:paraId="29CEA547" w14:textId="00F4044F" w:rsidR="00C11D47" w:rsidRPr="00C11D47" w:rsidRDefault="00C11D47" w:rsidP="6CE82E53">
      <w:pPr>
        <w:spacing w:after="0" w:line="240" w:lineRule="auto"/>
        <w:jc w:val="center"/>
        <w:textAlignment w:val="baseline"/>
        <w:rPr>
          <w:rFonts w:ascii="Arial" w:eastAsia="Arial" w:hAnsi="Arial" w:cs="Arial"/>
          <w:color w:val="000000" w:themeColor="text1"/>
          <w:sz w:val="16"/>
          <w:szCs w:val="16"/>
        </w:rPr>
      </w:pPr>
    </w:p>
    <w:tbl>
      <w:tblPr>
        <w:tblW w:w="0" w:type="auto"/>
        <w:tblBorders>
          <w:top w:val="single" w:sz="6" w:space="0" w:color="auto"/>
          <w:left w:val="single" w:sz="6" w:space="0" w:color="auto"/>
          <w:bottom w:val="single" w:sz="6" w:space="0" w:color="auto"/>
          <w:right w:val="single" w:sz="6" w:space="0" w:color="auto"/>
        </w:tblBorders>
        <w:tblLook w:val="00A0" w:firstRow="1" w:lastRow="0" w:firstColumn="1" w:lastColumn="0" w:noHBand="0" w:noVBand="0"/>
      </w:tblPr>
      <w:tblGrid>
        <w:gridCol w:w="2392"/>
        <w:gridCol w:w="2173"/>
        <w:gridCol w:w="2231"/>
        <w:gridCol w:w="2214"/>
      </w:tblGrid>
      <w:tr w:rsidR="6CE82E53" w14:paraId="0C534B1D"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56E258EB" w14:textId="6B19D691" w:rsidR="6CE82E53" w:rsidRDefault="6CE82E53" w:rsidP="6CE82E53">
            <w:pPr>
              <w:rPr>
                <w:rFonts w:ascii="Arial" w:eastAsia="Arial" w:hAnsi="Arial" w:cs="Arial"/>
                <w:sz w:val="20"/>
                <w:szCs w:val="20"/>
              </w:rPr>
            </w:pPr>
            <w:r w:rsidRPr="6CE82E53">
              <w:rPr>
                <w:rFonts w:ascii="Arial" w:eastAsia="Arial" w:hAnsi="Arial" w:cs="Arial"/>
                <w:b/>
                <w:bCs/>
                <w:sz w:val="20"/>
                <w:szCs w:val="20"/>
                <w:u w:val="single"/>
              </w:rPr>
              <w:t>STALLHOLDER DETAILS</w:t>
            </w:r>
          </w:p>
        </w:tc>
      </w:tr>
      <w:tr w:rsidR="6CE82E53" w14:paraId="35D06873"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151CF53B" w14:textId="178D4E34" w:rsidR="6CE82E53" w:rsidRDefault="6CE82E53" w:rsidP="6CE82E53">
            <w:pPr>
              <w:ind w:right="166"/>
              <w:rPr>
                <w:rFonts w:ascii="Arial" w:eastAsia="Arial" w:hAnsi="Arial" w:cs="Arial"/>
                <w:sz w:val="20"/>
                <w:szCs w:val="20"/>
              </w:rPr>
            </w:pPr>
            <w:r w:rsidRPr="6CE82E53">
              <w:rPr>
                <w:rFonts w:ascii="Arial" w:eastAsia="Arial" w:hAnsi="Arial" w:cs="Arial"/>
                <w:sz w:val="20"/>
                <w:szCs w:val="20"/>
              </w:rPr>
              <w:t>Name of Stallholder:</w:t>
            </w: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13E35CA6" w14:textId="6C8A7216" w:rsidR="6CE82E53" w:rsidRDefault="6CE82E53" w:rsidP="6CE82E53">
            <w:pPr>
              <w:jc w:val="center"/>
              <w:rPr>
                <w:rFonts w:ascii="Arial" w:eastAsia="Arial" w:hAnsi="Arial" w:cs="Arial"/>
                <w:sz w:val="32"/>
                <w:szCs w:val="32"/>
              </w:rPr>
            </w:pPr>
          </w:p>
        </w:tc>
      </w:tr>
      <w:tr w:rsidR="6CE82E53" w14:paraId="24C5D03B"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65C0B91B" w14:textId="25D8A8A3" w:rsidR="6CE82E53" w:rsidRDefault="6CE82E53" w:rsidP="6CE82E53">
            <w:pPr>
              <w:ind w:right="166"/>
              <w:rPr>
                <w:rFonts w:ascii="Arial" w:eastAsia="Arial" w:hAnsi="Arial" w:cs="Arial"/>
                <w:sz w:val="20"/>
                <w:szCs w:val="20"/>
              </w:rPr>
            </w:pPr>
            <w:r w:rsidRPr="6CE82E53">
              <w:rPr>
                <w:rFonts w:ascii="Arial" w:eastAsia="Arial" w:hAnsi="Arial" w:cs="Arial"/>
                <w:sz w:val="20"/>
                <w:szCs w:val="20"/>
              </w:rPr>
              <w:t>Stallholder Company (if any):</w:t>
            </w: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7B4EB819" w14:textId="67A14FE4" w:rsidR="6CE82E53" w:rsidRDefault="6CE82E53" w:rsidP="6CE82E53">
            <w:pPr>
              <w:jc w:val="center"/>
              <w:rPr>
                <w:rFonts w:ascii="Arial" w:eastAsia="Arial" w:hAnsi="Arial" w:cs="Arial"/>
              </w:rPr>
            </w:pPr>
          </w:p>
          <w:p w14:paraId="101DE7E8" w14:textId="60E57402" w:rsidR="6CE82E53" w:rsidRDefault="6CE82E53" w:rsidP="6CE82E53">
            <w:pPr>
              <w:jc w:val="center"/>
              <w:rPr>
                <w:rFonts w:ascii="Arial" w:eastAsia="Arial" w:hAnsi="Arial" w:cs="Arial"/>
              </w:rPr>
            </w:pPr>
          </w:p>
        </w:tc>
      </w:tr>
      <w:tr w:rsidR="6CE82E53" w14:paraId="724D96C6"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6BED3E84" w14:textId="2C65A381" w:rsidR="6CE82E53" w:rsidRDefault="6CE82E53" w:rsidP="6CE82E53">
            <w:pPr>
              <w:ind w:right="166"/>
              <w:rPr>
                <w:rFonts w:ascii="Arial" w:eastAsia="Arial" w:hAnsi="Arial" w:cs="Arial"/>
                <w:sz w:val="20"/>
                <w:szCs w:val="20"/>
              </w:rPr>
            </w:pPr>
            <w:r w:rsidRPr="6CE82E53">
              <w:rPr>
                <w:rFonts w:ascii="Arial" w:eastAsia="Arial" w:hAnsi="Arial" w:cs="Arial"/>
                <w:sz w:val="20"/>
                <w:szCs w:val="20"/>
              </w:rPr>
              <w:t>Full Postal Address:</w:t>
            </w: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751B9913" w14:textId="169E9CCE" w:rsidR="6CE82E53" w:rsidRDefault="6CE82E53" w:rsidP="6CE82E53">
            <w:pPr>
              <w:jc w:val="center"/>
              <w:rPr>
                <w:rFonts w:ascii="Arial" w:eastAsia="Arial" w:hAnsi="Arial" w:cs="Arial"/>
                <w:sz w:val="20"/>
                <w:szCs w:val="20"/>
              </w:rPr>
            </w:pPr>
          </w:p>
          <w:p w14:paraId="0E797D24" w14:textId="0C5D5FDD" w:rsidR="6CE82E53" w:rsidRDefault="6CE82E53" w:rsidP="6CE82E53">
            <w:pPr>
              <w:jc w:val="center"/>
              <w:rPr>
                <w:rFonts w:ascii="Arial" w:eastAsia="Arial" w:hAnsi="Arial" w:cs="Arial"/>
                <w:sz w:val="20"/>
                <w:szCs w:val="20"/>
              </w:rPr>
            </w:pPr>
          </w:p>
          <w:p w14:paraId="4B4A2A4D" w14:textId="5C513216" w:rsidR="6CE82E53" w:rsidRDefault="6CE82E53" w:rsidP="6CE82E53">
            <w:pPr>
              <w:jc w:val="center"/>
              <w:rPr>
                <w:rFonts w:ascii="Arial" w:eastAsia="Arial" w:hAnsi="Arial" w:cs="Arial"/>
                <w:sz w:val="20"/>
                <w:szCs w:val="20"/>
              </w:rPr>
            </w:pPr>
            <w:r w:rsidRPr="6CE82E53">
              <w:rPr>
                <w:rFonts w:ascii="Arial" w:eastAsia="Arial" w:hAnsi="Arial" w:cs="Arial"/>
                <w:sz w:val="20"/>
                <w:szCs w:val="20"/>
              </w:rPr>
              <w:t xml:space="preserve">                                    Post Code</w:t>
            </w:r>
          </w:p>
        </w:tc>
      </w:tr>
      <w:tr w:rsidR="6CE82E53" w14:paraId="317FBFD0"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34C9E099" w14:textId="105C4C45" w:rsidR="6CE82E53" w:rsidRDefault="6CE82E53" w:rsidP="6CE82E53">
            <w:pPr>
              <w:rPr>
                <w:rFonts w:ascii="Arial" w:eastAsia="Arial" w:hAnsi="Arial" w:cs="Arial"/>
                <w:sz w:val="20"/>
                <w:szCs w:val="20"/>
              </w:rPr>
            </w:pPr>
            <w:r w:rsidRPr="6CE82E53">
              <w:rPr>
                <w:rFonts w:ascii="Arial" w:eastAsia="Arial" w:hAnsi="Arial" w:cs="Arial"/>
                <w:b/>
                <w:bCs/>
                <w:sz w:val="20"/>
                <w:szCs w:val="20"/>
                <w:u w:val="single"/>
              </w:rPr>
              <w:t>CONTACT NUMBERS</w:t>
            </w:r>
          </w:p>
        </w:tc>
      </w:tr>
      <w:tr w:rsidR="6CE82E53" w14:paraId="42614C03"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675C7891" w14:textId="1AE0F330" w:rsidR="6CE82E53" w:rsidRDefault="6CE82E53" w:rsidP="6CE82E53">
            <w:pPr>
              <w:rPr>
                <w:rFonts w:ascii="Arial" w:eastAsia="Arial" w:hAnsi="Arial" w:cs="Arial"/>
                <w:sz w:val="20"/>
                <w:szCs w:val="20"/>
              </w:rPr>
            </w:pPr>
            <w:r w:rsidRPr="6CE82E53">
              <w:rPr>
                <w:rFonts w:ascii="Arial" w:eastAsia="Arial" w:hAnsi="Arial" w:cs="Arial"/>
                <w:sz w:val="20"/>
                <w:szCs w:val="20"/>
              </w:rPr>
              <w:t>Telephone No:</w:t>
            </w:r>
          </w:p>
          <w:p w14:paraId="7899B05D" w14:textId="17F3B7B2" w:rsidR="6CE82E53" w:rsidRDefault="6CE82E53" w:rsidP="6CE82E53">
            <w:pPr>
              <w:rPr>
                <w:rFonts w:ascii="Arial" w:eastAsia="Arial" w:hAnsi="Arial" w:cs="Arial"/>
                <w:sz w:val="20"/>
                <w:szCs w:val="20"/>
              </w:rPr>
            </w:pP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3675F0ED" w14:textId="2436E9BD" w:rsidR="6CE82E53" w:rsidRDefault="6CE82E53" w:rsidP="6CE82E53">
            <w:pPr>
              <w:jc w:val="center"/>
              <w:rPr>
                <w:rFonts w:ascii="Arial" w:eastAsia="Arial" w:hAnsi="Arial" w:cs="Arial"/>
              </w:rPr>
            </w:pPr>
          </w:p>
        </w:tc>
      </w:tr>
      <w:tr w:rsidR="6CE82E53" w14:paraId="360EC18A"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4BB0EF81" w14:textId="27209EB0" w:rsidR="6CE82E53" w:rsidRDefault="6CE82E53" w:rsidP="6CE82E53">
            <w:pPr>
              <w:rPr>
                <w:rFonts w:ascii="Arial" w:eastAsia="Arial" w:hAnsi="Arial" w:cs="Arial"/>
                <w:sz w:val="20"/>
                <w:szCs w:val="20"/>
              </w:rPr>
            </w:pPr>
            <w:r w:rsidRPr="6CE82E53">
              <w:rPr>
                <w:rFonts w:ascii="Arial" w:eastAsia="Arial" w:hAnsi="Arial" w:cs="Arial"/>
                <w:sz w:val="20"/>
                <w:szCs w:val="20"/>
              </w:rPr>
              <w:t>Mobile No:</w:t>
            </w:r>
          </w:p>
          <w:p w14:paraId="4C260B0B" w14:textId="7A6CF9E6" w:rsidR="6CE82E53" w:rsidRDefault="6CE82E53" w:rsidP="6CE82E53">
            <w:pPr>
              <w:rPr>
                <w:rFonts w:ascii="Arial" w:eastAsia="Arial" w:hAnsi="Arial" w:cs="Arial"/>
                <w:sz w:val="20"/>
                <w:szCs w:val="20"/>
              </w:rPr>
            </w:pP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40DD39D5" w14:textId="2D7BC63B" w:rsidR="6CE82E53" w:rsidRDefault="6CE82E53" w:rsidP="6CE82E53">
            <w:pPr>
              <w:jc w:val="center"/>
              <w:rPr>
                <w:rFonts w:ascii="Arial" w:eastAsia="Arial" w:hAnsi="Arial" w:cs="Arial"/>
              </w:rPr>
            </w:pPr>
          </w:p>
        </w:tc>
      </w:tr>
      <w:tr w:rsidR="6CE82E53" w14:paraId="4D676C72"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1B514DED" w14:textId="1787B406" w:rsidR="6CE82E53" w:rsidRDefault="6CE82E53" w:rsidP="6CE82E53">
            <w:pPr>
              <w:rPr>
                <w:rFonts w:ascii="Arial" w:eastAsia="Arial" w:hAnsi="Arial" w:cs="Arial"/>
                <w:sz w:val="20"/>
                <w:szCs w:val="20"/>
              </w:rPr>
            </w:pPr>
            <w:r w:rsidRPr="6CE82E53">
              <w:rPr>
                <w:rFonts w:ascii="Arial" w:eastAsia="Arial" w:hAnsi="Arial" w:cs="Arial"/>
                <w:sz w:val="20"/>
                <w:szCs w:val="20"/>
              </w:rPr>
              <w:t>Email address:</w:t>
            </w:r>
          </w:p>
          <w:p w14:paraId="2376512A" w14:textId="1A0DEDD9" w:rsidR="6CE82E53" w:rsidRDefault="6CE82E53" w:rsidP="6CE82E53">
            <w:pPr>
              <w:rPr>
                <w:rFonts w:ascii="Arial" w:eastAsia="Arial" w:hAnsi="Arial" w:cs="Arial"/>
                <w:sz w:val="20"/>
                <w:szCs w:val="20"/>
              </w:rPr>
            </w:pP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4AB546D1" w14:textId="74A5AA4F" w:rsidR="6CE82E53" w:rsidRDefault="6CE82E53" w:rsidP="6CE82E53">
            <w:pPr>
              <w:jc w:val="center"/>
              <w:rPr>
                <w:rFonts w:ascii="Arial" w:eastAsia="Arial" w:hAnsi="Arial" w:cs="Arial"/>
              </w:rPr>
            </w:pPr>
          </w:p>
        </w:tc>
      </w:tr>
      <w:tr w:rsidR="6CE82E53" w14:paraId="6BBFBA21"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7B903F16" w14:textId="28F88F1A" w:rsidR="6CE82E53" w:rsidRDefault="6CE82E53" w:rsidP="6CE82E53">
            <w:pPr>
              <w:rPr>
                <w:rFonts w:ascii="Arial" w:eastAsia="Arial" w:hAnsi="Arial" w:cs="Arial"/>
                <w:sz w:val="20"/>
                <w:szCs w:val="20"/>
              </w:rPr>
            </w:pPr>
            <w:r w:rsidRPr="6CE82E53">
              <w:rPr>
                <w:rFonts w:ascii="Arial" w:eastAsia="Arial" w:hAnsi="Arial" w:cs="Arial"/>
                <w:sz w:val="20"/>
                <w:szCs w:val="20"/>
              </w:rPr>
              <w:t>Website:</w:t>
            </w: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0C963F0F" w14:textId="03E97093" w:rsidR="6CE82E53" w:rsidRDefault="6CE82E53" w:rsidP="6CE82E53">
            <w:pPr>
              <w:jc w:val="center"/>
              <w:rPr>
                <w:rFonts w:ascii="Arial" w:eastAsia="Arial" w:hAnsi="Arial" w:cs="Arial"/>
              </w:rPr>
            </w:pPr>
          </w:p>
        </w:tc>
      </w:tr>
      <w:tr w:rsidR="6CE82E53" w14:paraId="6F280A94"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4F09D0A5" w14:textId="0973B922" w:rsidR="6CE82E53" w:rsidRDefault="6CE82E53" w:rsidP="6CE82E53">
            <w:pPr>
              <w:rPr>
                <w:rFonts w:ascii="Arial" w:eastAsia="Arial" w:hAnsi="Arial" w:cs="Arial"/>
                <w:sz w:val="20"/>
                <w:szCs w:val="20"/>
              </w:rPr>
            </w:pPr>
            <w:r w:rsidRPr="6CE82E53">
              <w:rPr>
                <w:rFonts w:ascii="Arial" w:eastAsia="Arial" w:hAnsi="Arial" w:cs="Arial"/>
                <w:sz w:val="20"/>
                <w:szCs w:val="20"/>
              </w:rPr>
              <w:t>Facebook and or Instagram:</w:t>
            </w: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07857210" w14:textId="42CD6752" w:rsidR="6CE82E53" w:rsidRDefault="6CE82E53" w:rsidP="6CE82E53">
            <w:pPr>
              <w:jc w:val="center"/>
              <w:rPr>
                <w:rFonts w:ascii="Arial" w:eastAsia="Arial" w:hAnsi="Arial" w:cs="Arial"/>
              </w:rPr>
            </w:pPr>
          </w:p>
        </w:tc>
      </w:tr>
      <w:tr w:rsidR="6CE82E53" w14:paraId="733F6EEF"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06748C36" w14:textId="4B2BB6FE" w:rsidR="6CE82E53" w:rsidRDefault="6CE82E53" w:rsidP="6CE82E53">
            <w:pPr>
              <w:rPr>
                <w:rFonts w:ascii="Arial" w:eastAsia="Arial" w:hAnsi="Arial" w:cs="Arial"/>
                <w:sz w:val="20"/>
                <w:szCs w:val="20"/>
              </w:rPr>
            </w:pPr>
          </w:p>
          <w:p w14:paraId="59B0793F" w14:textId="02EE1473" w:rsidR="6CE82E53" w:rsidRDefault="6CE82E53" w:rsidP="6CE82E53">
            <w:pPr>
              <w:rPr>
                <w:rFonts w:ascii="Arial" w:eastAsia="Arial" w:hAnsi="Arial" w:cs="Arial"/>
                <w:sz w:val="20"/>
                <w:szCs w:val="20"/>
              </w:rPr>
            </w:pPr>
            <w:r w:rsidRPr="6CE82E53">
              <w:rPr>
                <w:rFonts w:ascii="Arial" w:eastAsia="Arial" w:hAnsi="Arial" w:cs="Arial"/>
                <w:b/>
                <w:bCs/>
                <w:sz w:val="20"/>
                <w:szCs w:val="20"/>
                <w:u w:val="single"/>
              </w:rPr>
              <w:t>PRIMARY PRODUCE (e.g. meat, fish, vegetables, plants)</w:t>
            </w:r>
          </w:p>
        </w:tc>
      </w:tr>
      <w:tr w:rsidR="6CE82E53" w14:paraId="63B12EFF"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4C2A41E2" w14:textId="188C7947" w:rsidR="6CE82E53" w:rsidRDefault="6CE82E53" w:rsidP="6CE82E53">
            <w:pPr>
              <w:rPr>
                <w:rFonts w:ascii="Arial" w:eastAsia="Arial" w:hAnsi="Arial" w:cs="Arial"/>
                <w:sz w:val="20"/>
                <w:szCs w:val="20"/>
              </w:rPr>
            </w:pPr>
            <w:r w:rsidRPr="6CE82E53">
              <w:rPr>
                <w:rFonts w:ascii="Arial" w:eastAsia="Arial" w:hAnsi="Arial" w:cs="Arial"/>
                <w:sz w:val="20"/>
                <w:szCs w:val="20"/>
              </w:rPr>
              <w:t>Type of Produce:</w:t>
            </w:r>
          </w:p>
          <w:p w14:paraId="5A865C24" w14:textId="23633458" w:rsidR="6CE82E53" w:rsidRDefault="6CE82E53" w:rsidP="6CE82E53">
            <w:pPr>
              <w:rPr>
                <w:rFonts w:ascii="Arial" w:eastAsia="Arial" w:hAnsi="Arial" w:cs="Arial"/>
                <w:sz w:val="20"/>
                <w:szCs w:val="20"/>
              </w:rPr>
            </w:pP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62670FA4" w14:textId="348C2725" w:rsidR="6CE82E53" w:rsidRDefault="6CE82E53" w:rsidP="6CE82E53">
            <w:pPr>
              <w:jc w:val="center"/>
              <w:rPr>
                <w:rFonts w:ascii="Arial" w:eastAsia="Arial" w:hAnsi="Arial" w:cs="Arial"/>
              </w:rPr>
            </w:pPr>
          </w:p>
        </w:tc>
      </w:tr>
      <w:tr w:rsidR="6CE82E53" w14:paraId="6EFF26FD" w14:textId="77777777" w:rsidTr="6CE82E53">
        <w:trPr>
          <w:trHeight w:val="300"/>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0C951820" w14:textId="3DA0A341" w:rsidR="6CE82E53" w:rsidRDefault="6CE82E53" w:rsidP="6CE82E53">
            <w:pPr>
              <w:rPr>
                <w:rFonts w:ascii="Arial" w:eastAsia="Arial" w:hAnsi="Arial" w:cs="Arial"/>
                <w:sz w:val="20"/>
                <w:szCs w:val="20"/>
              </w:rPr>
            </w:pPr>
            <w:r w:rsidRPr="6CE82E53">
              <w:rPr>
                <w:rFonts w:ascii="Arial" w:eastAsia="Arial" w:hAnsi="Arial" w:cs="Arial"/>
                <w:sz w:val="20"/>
                <w:szCs w:val="20"/>
              </w:rPr>
              <w:t>Where reared/caught/grown:</w:t>
            </w:r>
          </w:p>
          <w:p w14:paraId="548791BD" w14:textId="27CFCF7D" w:rsidR="6CE82E53" w:rsidRDefault="6CE82E53" w:rsidP="6CE82E53">
            <w:pPr>
              <w:rPr>
                <w:rFonts w:ascii="Arial" w:eastAsia="Arial" w:hAnsi="Arial" w:cs="Arial"/>
                <w:sz w:val="20"/>
                <w:szCs w:val="20"/>
              </w:rPr>
            </w:pP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0C0E8E2B" w14:textId="51B06407" w:rsidR="6CE82E53" w:rsidRDefault="6CE82E53" w:rsidP="6CE82E53">
            <w:pPr>
              <w:jc w:val="center"/>
              <w:rPr>
                <w:rFonts w:ascii="Arial" w:eastAsia="Arial" w:hAnsi="Arial" w:cs="Arial"/>
              </w:rPr>
            </w:pPr>
          </w:p>
        </w:tc>
      </w:tr>
      <w:tr w:rsidR="6CE82E53" w14:paraId="4C0BEF82"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1FA239A5" w14:textId="7F788A04" w:rsidR="6CE82E53" w:rsidRDefault="6CE82E53" w:rsidP="6CE82E53">
            <w:pPr>
              <w:rPr>
                <w:rFonts w:ascii="Arial" w:eastAsia="Arial" w:hAnsi="Arial" w:cs="Arial"/>
                <w:sz w:val="20"/>
                <w:szCs w:val="20"/>
              </w:rPr>
            </w:pPr>
          </w:p>
          <w:p w14:paraId="6A88F014" w14:textId="3F9A201B" w:rsidR="6CE82E53" w:rsidRDefault="6CE82E53" w:rsidP="6CE82E53">
            <w:pPr>
              <w:rPr>
                <w:rFonts w:ascii="Arial" w:eastAsia="Arial" w:hAnsi="Arial" w:cs="Arial"/>
                <w:sz w:val="20"/>
                <w:szCs w:val="20"/>
              </w:rPr>
            </w:pPr>
            <w:r w:rsidRPr="6CE82E53">
              <w:rPr>
                <w:rFonts w:ascii="Arial" w:eastAsia="Arial" w:hAnsi="Arial" w:cs="Arial"/>
                <w:b/>
                <w:bCs/>
                <w:sz w:val="20"/>
                <w:szCs w:val="20"/>
                <w:u w:val="single"/>
              </w:rPr>
              <w:t>SECONDARY PRODUCTS (i.e. processed goods such as bread, cakes, preserves, etc)</w:t>
            </w:r>
          </w:p>
        </w:tc>
      </w:tr>
      <w:tr w:rsidR="6CE82E53" w14:paraId="76F72FA8" w14:textId="77777777" w:rsidTr="6CE82E53">
        <w:trPr>
          <w:trHeight w:val="225"/>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36E87ACC" w14:textId="5AC757A2" w:rsidR="6CE82E53" w:rsidRDefault="6CE82E53" w:rsidP="6CE82E53">
            <w:pPr>
              <w:rPr>
                <w:rFonts w:ascii="Arial" w:eastAsia="Arial" w:hAnsi="Arial" w:cs="Arial"/>
                <w:sz w:val="20"/>
                <w:szCs w:val="20"/>
              </w:rPr>
            </w:pPr>
            <w:r w:rsidRPr="6CE82E53">
              <w:rPr>
                <w:rFonts w:ascii="Arial" w:eastAsia="Arial" w:hAnsi="Arial" w:cs="Arial"/>
                <w:sz w:val="20"/>
                <w:szCs w:val="20"/>
              </w:rPr>
              <w:t>Type of Goods:</w:t>
            </w:r>
          </w:p>
          <w:p w14:paraId="5FD2BFB5" w14:textId="3C30B0A3" w:rsidR="6CE82E53" w:rsidRDefault="6CE82E53" w:rsidP="6CE82E53">
            <w:pPr>
              <w:rPr>
                <w:rFonts w:ascii="Arial" w:eastAsia="Arial" w:hAnsi="Arial" w:cs="Arial"/>
                <w:sz w:val="20"/>
                <w:szCs w:val="20"/>
              </w:rPr>
            </w:pP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54F7B181" w14:textId="0C5C3B0A" w:rsidR="6CE82E53" w:rsidRDefault="6CE82E53" w:rsidP="6CE82E53">
            <w:pPr>
              <w:rPr>
                <w:rFonts w:ascii="Arial" w:eastAsia="Arial" w:hAnsi="Arial" w:cs="Arial"/>
                <w:sz w:val="20"/>
                <w:szCs w:val="20"/>
              </w:rPr>
            </w:pPr>
          </w:p>
        </w:tc>
      </w:tr>
      <w:tr w:rsidR="6CE82E53" w14:paraId="0E75DC69" w14:textId="77777777" w:rsidTr="6CE82E53">
        <w:trPr>
          <w:trHeight w:val="225"/>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558FB4D9" w14:textId="3FDA7922" w:rsidR="6CE82E53" w:rsidRDefault="6CE82E53" w:rsidP="6CE82E53">
            <w:pPr>
              <w:rPr>
                <w:rFonts w:ascii="Arial" w:eastAsia="Arial" w:hAnsi="Arial" w:cs="Arial"/>
                <w:sz w:val="20"/>
                <w:szCs w:val="20"/>
              </w:rPr>
            </w:pPr>
            <w:r w:rsidRPr="6CE82E53">
              <w:rPr>
                <w:rFonts w:ascii="Arial" w:eastAsia="Arial" w:hAnsi="Arial" w:cs="Arial"/>
                <w:sz w:val="20"/>
                <w:szCs w:val="20"/>
              </w:rPr>
              <w:lastRenderedPageBreak/>
              <w:t>Where produced:</w:t>
            </w:r>
          </w:p>
          <w:p w14:paraId="0F9EA646" w14:textId="56332C28" w:rsidR="6CE82E53" w:rsidRDefault="6CE82E53" w:rsidP="6CE82E53">
            <w:pPr>
              <w:rPr>
                <w:rFonts w:ascii="Arial" w:eastAsia="Arial" w:hAnsi="Arial" w:cs="Arial"/>
                <w:sz w:val="20"/>
                <w:szCs w:val="20"/>
              </w:rPr>
            </w:pP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299DF6F8" w14:textId="144BDB5C" w:rsidR="6CE82E53" w:rsidRDefault="6CE82E53" w:rsidP="6CE82E53">
            <w:pPr>
              <w:rPr>
                <w:rFonts w:ascii="Arial" w:eastAsia="Arial" w:hAnsi="Arial" w:cs="Arial"/>
                <w:sz w:val="20"/>
                <w:szCs w:val="20"/>
              </w:rPr>
            </w:pPr>
          </w:p>
        </w:tc>
      </w:tr>
      <w:tr w:rsidR="6CE82E53" w14:paraId="4DA9826A" w14:textId="77777777" w:rsidTr="6CE82E53">
        <w:trPr>
          <w:trHeight w:val="225"/>
        </w:trPr>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48F08C74" w14:textId="42251DD4" w:rsidR="6CE82E53" w:rsidRDefault="6CE82E53" w:rsidP="6CE82E53">
            <w:pPr>
              <w:rPr>
                <w:rFonts w:ascii="Arial" w:eastAsia="Arial" w:hAnsi="Arial" w:cs="Arial"/>
                <w:sz w:val="20"/>
                <w:szCs w:val="20"/>
              </w:rPr>
            </w:pPr>
            <w:r w:rsidRPr="6CE82E53">
              <w:rPr>
                <w:rFonts w:ascii="Arial" w:eastAsia="Arial" w:hAnsi="Arial" w:cs="Arial"/>
                <w:sz w:val="20"/>
                <w:szCs w:val="20"/>
              </w:rPr>
              <w:t>% of local ingredients:</w:t>
            </w:r>
          </w:p>
          <w:p w14:paraId="58A9FEC1" w14:textId="73299925" w:rsidR="6CE82E53" w:rsidRDefault="6CE82E53" w:rsidP="6CE82E53">
            <w:pPr>
              <w:rPr>
                <w:rFonts w:ascii="Arial" w:eastAsia="Arial" w:hAnsi="Arial" w:cs="Arial"/>
                <w:sz w:val="20"/>
                <w:szCs w:val="20"/>
              </w:rPr>
            </w:pPr>
            <w:r w:rsidRPr="6CE82E53">
              <w:rPr>
                <w:rFonts w:ascii="Arial" w:eastAsia="Arial" w:hAnsi="Arial" w:cs="Arial"/>
                <w:sz w:val="20"/>
                <w:szCs w:val="20"/>
              </w:rPr>
              <w:t>(“local” = grown within 40 miles)</w:t>
            </w:r>
          </w:p>
        </w:tc>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26CEA681" w14:textId="13A4CB93" w:rsidR="6CE82E53" w:rsidRDefault="6CE82E53" w:rsidP="6CE82E53">
            <w:pPr>
              <w:rPr>
                <w:rFonts w:ascii="Arial" w:eastAsia="Arial" w:hAnsi="Arial" w:cs="Arial"/>
                <w:sz w:val="20"/>
                <w:szCs w:val="20"/>
              </w:rPr>
            </w:pPr>
          </w:p>
        </w:tc>
      </w:tr>
      <w:tr w:rsidR="6CE82E53" w14:paraId="3CAB1CFF" w14:textId="77777777" w:rsidTr="6CE82E53">
        <w:trPr>
          <w:trHeight w:val="45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7DEF1E31" w14:textId="5A2F87E4" w:rsidR="6CE82E53" w:rsidRDefault="6CE82E53" w:rsidP="6CE82E53">
            <w:pPr>
              <w:rPr>
                <w:rFonts w:ascii="Arial" w:eastAsia="Arial" w:hAnsi="Arial" w:cs="Arial"/>
                <w:sz w:val="20"/>
                <w:szCs w:val="20"/>
              </w:rPr>
            </w:pPr>
          </w:p>
          <w:p w14:paraId="03383C3E" w14:textId="68D5A62C" w:rsidR="6CE82E53" w:rsidRDefault="6CE82E53" w:rsidP="6CE82E53">
            <w:pPr>
              <w:spacing w:line="256" w:lineRule="auto"/>
              <w:rPr>
                <w:rFonts w:ascii="Arial" w:eastAsia="Arial" w:hAnsi="Arial" w:cs="Arial"/>
                <w:sz w:val="20"/>
                <w:szCs w:val="20"/>
              </w:rPr>
            </w:pPr>
            <w:r w:rsidRPr="6CE82E53">
              <w:rPr>
                <w:rFonts w:ascii="Arial" w:eastAsia="Arial" w:hAnsi="Arial" w:cs="Arial"/>
                <w:b/>
                <w:bCs/>
                <w:sz w:val="20"/>
                <w:szCs w:val="20"/>
                <w:u w:val="single"/>
              </w:rPr>
              <w:t>Production Process (primary and secondary products)</w:t>
            </w:r>
          </w:p>
        </w:tc>
      </w:tr>
      <w:tr w:rsidR="6CE82E53" w14:paraId="1F1D6DDD" w14:textId="77777777" w:rsidTr="6CE82E53">
        <w:trPr>
          <w:trHeight w:val="75"/>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6EC69B1" w14:textId="6EF40FC8" w:rsidR="6CE82E53" w:rsidRDefault="6CE82E53" w:rsidP="6CE82E53">
            <w:pPr>
              <w:rPr>
                <w:rFonts w:ascii="Arial" w:eastAsia="Arial" w:hAnsi="Arial" w:cs="Arial"/>
                <w:sz w:val="20"/>
                <w:szCs w:val="20"/>
              </w:rPr>
            </w:pPr>
            <w:r w:rsidRPr="6CE82E53">
              <w:rPr>
                <w:rFonts w:ascii="Arial" w:eastAsia="Arial" w:hAnsi="Arial" w:cs="Arial"/>
                <w:sz w:val="20"/>
                <w:szCs w:val="20"/>
              </w:rPr>
              <w:t>Briefly describe the production process:</w:t>
            </w: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4DA6B731" w14:textId="2804DE66" w:rsidR="6CE82E53" w:rsidRDefault="6CE82E53" w:rsidP="6CE82E53">
            <w:pPr>
              <w:rPr>
                <w:rFonts w:ascii="Arial" w:eastAsia="Arial" w:hAnsi="Arial" w:cs="Arial"/>
                <w:sz w:val="20"/>
                <w:szCs w:val="20"/>
              </w:rPr>
            </w:pPr>
          </w:p>
          <w:p w14:paraId="6FF99337" w14:textId="04E148E0" w:rsidR="6CE82E53" w:rsidRDefault="6CE82E53" w:rsidP="6CE82E53">
            <w:pPr>
              <w:rPr>
                <w:rFonts w:ascii="Arial" w:eastAsia="Arial" w:hAnsi="Arial" w:cs="Arial"/>
                <w:sz w:val="20"/>
                <w:szCs w:val="20"/>
              </w:rPr>
            </w:pPr>
          </w:p>
          <w:p w14:paraId="709E1F2C" w14:textId="28793B03" w:rsidR="6CE82E53" w:rsidRDefault="6CE82E53" w:rsidP="6CE82E53">
            <w:pPr>
              <w:rPr>
                <w:rFonts w:ascii="Arial" w:eastAsia="Arial" w:hAnsi="Arial" w:cs="Arial"/>
                <w:sz w:val="20"/>
                <w:szCs w:val="20"/>
              </w:rPr>
            </w:pPr>
          </w:p>
          <w:p w14:paraId="3A0A9FB1" w14:textId="0107C6F0" w:rsidR="6CE82E53" w:rsidRDefault="6CE82E53" w:rsidP="6CE82E53">
            <w:pPr>
              <w:rPr>
                <w:rFonts w:ascii="Arial" w:eastAsia="Arial" w:hAnsi="Arial" w:cs="Arial"/>
                <w:sz w:val="20"/>
                <w:szCs w:val="20"/>
              </w:rPr>
            </w:pPr>
          </w:p>
          <w:p w14:paraId="0F3EEBA5" w14:textId="7834A53B" w:rsidR="6CE82E53" w:rsidRDefault="6CE82E53" w:rsidP="6CE82E53">
            <w:pPr>
              <w:rPr>
                <w:rFonts w:ascii="Arial" w:eastAsia="Arial" w:hAnsi="Arial" w:cs="Arial"/>
                <w:sz w:val="20"/>
                <w:szCs w:val="20"/>
              </w:rPr>
            </w:pPr>
          </w:p>
          <w:p w14:paraId="19AD653E" w14:textId="61939593" w:rsidR="6CE82E53" w:rsidRDefault="6CE82E53" w:rsidP="6CE82E53">
            <w:pPr>
              <w:rPr>
                <w:rFonts w:ascii="Arial" w:eastAsia="Arial" w:hAnsi="Arial" w:cs="Arial"/>
                <w:sz w:val="20"/>
                <w:szCs w:val="20"/>
              </w:rPr>
            </w:pPr>
          </w:p>
        </w:tc>
      </w:tr>
      <w:tr w:rsidR="6CE82E53" w14:paraId="26A8FA0A" w14:textId="77777777" w:rsidTr="6CE82E53">
        <w:trPr>
          <w:trHeight w:val="225"/>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737AF69" w14:textId="1F2A7CE2" w:rsidR="6CE82E53" w:rsidRDefault="6CE82E53" w:rsidP="6CE82E53">
            <w:pPr>
              <w:rPr>
                <w:rFonts w:ascii="Arial" w:eastAsia="Arial" w:hAnsi="Arial" w:cs="Arial"/>
                <w:sz w:val="20"/>
                <w:szCs w:val="20"/>
              </w:rPr>
            </w:pPr>
            <w:r w:rsidRPr="6CE82E53">
              <w:rPr>
                <w:rFonts w:ascii="Arial" w:eastAsia="Arial" w:hAnsi="Arial" w:cs="Arial"/>
                <w:sz w:val="20"/>
                <w:szCs w:val="20"/>
              </w:rPr>
              <w:t>Which parts of the process do you carry out yourself?</w:t>
            </w:r>
          </w:p>
          <w:p w14:paraId="76037C43" w14:textId="20E15E14" w:rsidR="6CE82E53" w:rsidRDefault="6CE82E53" w:rsidP="6CE82E53">
            <w:pPr>
              <w:rPr>
                <w:rFonts w:ascii="Arial" w:eastAsia="Arial" w:hAnsi="Arial" w:cs="Arial"/>
                <w:sz w:val="20"/>
                <w:szCs w:val="20"/>
              </w:rPr>
            </w:pPr>
          </w:p>
          <w:p w14:paraId="75BAA416" w14:textId="191D4B22" w:rsidR="6CE82E53" w:rsidRDefault="6CE82E53" w:rsidP="6CE82E53">
            <w:pPr>
              <w:rPr>
                <w:rFonts w:ascii="Arial" w:eastAsia="Arial" w:hAnsi="Arial" w:cs="Arial"/>
                <w:sz w:val="20"/>
                <w:szCs w:val="20"/>
              </w:rPr>
            </w:pPr>
          </w:p>
          <w:p w14:paraId="08D9CB15" w14:textId="3ACECF76" w:rsidR="6CE82E53" w:rsidRDefault="6CE82E53" w:rsidP="6CE82E53">
            <w:pPr>
              <w:rPr>
                <w:rFonts w:ascii="Arial" w:eastAsia="Arial" w:hAnsi="Arial" w:cs="Arial"/>
                <w:sz w:val="20"/>
                <w:szCs w:val="20"/>
              </w:rPr>
            </w:pP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A7D4BB2" w14:textId="36D74E87" w:rsidR="6CE82E53" w:rsidRDefault="6CE82E53" w:rsidP="6CE82E53">
            <w:pPr>
              <w:rPr>
                <w:rFonts w:ascii="Arial" w:eastAsia="Arial" w:hAnsi="Arial" w:cs="Arial"/>
                <w:sz w:val="20"/>
                <w:szCs w:val="20"/>
              </w:rPr>
            </w:pPr>
          </w:p>
          <w:p w14:paraId="5A47ED60" w14:textId="2BC3B9B8" w:rsidR="6CE82E53" w:rsidRDefault="6CE82E53" w:rsidP="6CE82E53">
            <w:pPr>
              <w:rPr>
                <w:rFonts w:ascii="Arial" w:eastAsia="Arial" w:hAnsi="Arial" w:cs="Arial"/>
                <w:sz w:val="20"/>
                <w:szCs w:val="20"/>
              </w:rPr>
            </w:pPr>
          </w:p>
          <w:p w14:paraId="264C77AF" w14:textId="39B0FA18" w:rsidR="6CE82E53" w:rsidRDefault="6CE82E53" w:rsidP="6CE82E53">
            <w:pPr>
              <w:rPr>
                <w:rFonts w:ascii="Arial" w:eastAsia="Arial" w:hAnsi="Arial" w:cs="Arial"/>
                <w:sz w:val="20"/>
                <w:szCs w:val="20"/>
              </w:rPr>
            </w:pPr>
          </w:p>
          <w:p w14:paraId="54874BED" w14:textId="030E0977" w:rsidR="6CE82E53" w:rsidRDefault="6CE82E53" w:rsidP="6CE82E53">
            <w:pPr>
              <w:rPr>
                <w:rFonts w:ascii="Arial" w:eastAsia="Arial" w:hAnsi="Arial" w:cs="Arial"/>
                <w:sz w:val="20"/>
                <w:szCs w:val="20"/>
              </w:rPr>
            </w:pPr>
          </w:p>
          <w:p w14:paraId="5C165192" w14:textId="1E830A92" w:rsidR="6CE82E53" w:rsidRDefault="6CE82E53" w:rsidP="6CE82E53">
            <w:pPr>
              <w:rPr>
                <w:rFonts w:ascii="Arial" w:eastAsia="Arial" w:hAnsi="Arial" w:cs="Arial"/>
                <w:sz w:val="20"/>
                <w:szCs w:val="20"/>
              </w:rPr>
            </w:pPr>
          </w:p>
        </w:tc>
      </w:tr>
      <w:tr w:rsidR="6CE82E53" w14:paraId="2F71A42E" w14:textId="77777777" w:rsidTr="6CE82E53">
        <w:trPr>
          <w:trHeight w:val="225"/>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78EE77D" w14:textId="22E79724" w:rsidR="6CE82E53" w:rsidRDefault="6CE82E53" w:rsidP="6CE82E53">
            <w:pPr>
              <w:rPr>
                <w:rFonts w:ascii="Arial" w:eastAsia="Arial" w:hAnsi="Arial" w:cs="Arial"/>
                <w:sz w:val="20"/>
                <w:szCs w:val="20"/>
              </w:rPr>
            </w:pPr>
            <w:r w:rsidRPr="6CE82E53">
              <w:rPr>
                <w:rFonts w:ascii="Arial" w:eastAsia="Arial" w:hAnsi="Arial" w:cs="Arial"/>
                <w:sz w:val="20"/>
                <w:szCs w:val="20"/>
              </w:rPr>
              <w:t>Which parts, if any are carried out by a third party:</w:t>
            </w:r>
          </w:p>
          <w:p w14:paraId="5307C585" w14:textId="5DBD9A2A" w:rsidR="6CE82E53" w:rsidRDefault="6CE82E53" w:rsidP="6CE82E53">
            <w:pPr>
              <w:rPr>
                <w:rFonts w:ascii="Arial" w:eastAsia="Arial" w:hAnsi="Arial" w:cs="Arial"/>
                <w:sz w:val="20"/>
                <w:szCs w:val="20"/>
              </w:rPr>
            </w:pPr>
          </w:p>
          <w:p w14:paraId="6F410163" w14:textId="054ABE0D" w:rsidR="6CE82E53" w:rsidRDefault="6CE82E53" w:rsidP="6CE82E53">
            <w:pPr>
              <w:rPr>
                <w:rFonts w:ascii="Arial" w:eastAsia="Arial" w:hAnsi="Arial" w:cs="Arial"/>
                <w:sz w:val="20"/>
                <w:szCs w:val="20"/>
              </w:rPr>
            </w:pPr>
          </w:p>
          <w:p w14:paraId="021C17DB" w14:textId="23E1DE97" w:rsidR="6CE82E53" w:rsidRDefault="6CE82E53" w:rsidP="6CE82E53">
            <w:pPr>
              <w:rPr>
                <w:rFonts w:ascii="Arial" w:eastAsia="Arial" w:hAnsi="Arial" w:cs="Arial"/>
                <w:sz w:val="20"/>
                <w:szCs w:val="20"/>
              </w:rPr>
            </w:pPr>
          </w:p>
          <w:p w14:paraId="78C7E8DC" w14:textId="20A46263" w:rsidR="6CE82E53" w:rsidRDefault="6CE82E53" w:rsidP="6CE82E53">
            <w:pPr>
              <w:rPr>
                <w:rFonts w:ascii="Arial" w:eastAsia="Arial" w:hAnsi="Arial" w:cs="Arial"/>
                <w:sz w:val="20"/>
                <w:szCs w:val="20"/>
              </w:rPr>
            </w:pP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291F7FEA" w14:textId="2E48378B" w:rsidR="6CE82E53" w:rsidRDefault="6CE82E53" w:rsidP="6CE82E53">
            <w:pPr>
              <w:rPr>
                <w:rFonts w:ascii="Arial" w:eastAsia="Arial" w:hAnsi="Arial" w:cs="Arial"/>
                <w:sz w:val="20"/>
                <w:szCs w:val="20"/>
              </w:rPr>
            </w:pPr>
          </w:p>
        </w:tc>
      </w:tr>
      <w:tr w:rsidR="6CE82E53" w14:paraId="5D90ABA8" w14:textId="77777777" w:rsidTr="6CE82E53">
        <w:trPr>
          <w:trHeight w:val="225"/>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49C06117" w14:textId="6F2C069A" w:rsidR="6CE82E53" w:rsidRDefault="6CE82E53" w:rsidP="6CE82E53">
            <w:pPr>
              <w:rPr>
                <w:rFonts w:ascii="Arial" w:eastAsia="Arial" w:hAnsi="Arial" w:cs="Arial"/>
                <w:sz w:val="20"/>
                <w:szCs w:val="20"/>
              </w:rPr>
            </w:pPr>
            <w:r w:rsidRPr="6CE82E53">
              <w:rPr>
                <w:rFonts w:ascii="Arial" w:eastAsia="Arial" w:hAnsi="Arial" w:cs="Arial"/>
                <w:sz w:val="20"/>
                <w:szCs w:val="20"/>
              </w:rPr>
              <w:t>Is your product produced by a third party and sold by you under your own brand?</w:t>
            </w: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67378C88" w14:textId="4638217E" w:rsidR="6CE82E53" w:rsidRDefault="6CE82E53" w:rsidP="6CE82E53">
            <w:pPr>
              <w:rPr>
                <w:rFonts w:ascii="Arial" w:eastAsia="Arial" w:hAnsi="Arial" w:cs="Arial"/>
                <w:sz w:val="20"/>
                <w:szCs w:val="20"/>
              </w:rPr>
            </w:pPr>
          </w:p>
          <w:p w14:paraId="31824EB3" w14:textId="78530874" w:rsidR="6CE82E53" w:rsidRDefault="6CE82E53" w:rsidP="6CE82E53">
            <w:pPr>
              <w:rPr>
                <w:rFonts w:ascii="MS Gothic" w:eastAsia="MS Gothic" w:hAnsi="MS Gothic" w:cs="MS Gothic"/>
                <w:sz w:val="20"/>
                <w:szCs w:val="20"/>
              </w:rPr>
            </w:pPr>
            <w:r w:rsidRPr="6CE82E53">
              <w:rPr>
                <w:rFonts w:ascii="Arial" w:eastAsia="Arial" w:hAnsi="Arial" w:cs="Arial"/>
                <w:sz w:val="20"/>
                <w:szCs w:val="20"/>
              </w:rPr>
              <w:t xml:space="preserve">Yes    </w:t>
            </w:r>
            <w:r w:rsidRPr="6CE82E53">
              <w:rPr>
                <w:rFonts w:ascii="MS Gothic" w:eastAsia="MS Gothic" w:hAnsi="MS Gothic" w:cs="MS Gothic"/>
                <w:sz w:val="20"/>
                <w:szCs w:val="20"/>
                <w:lang w:val="en-US"/>
              </w:rPr>
              <w:t>☐</w:t>
            </w:r>
            <w:r w:rsidRPr="6CE82E53">
              <w:rPr>
                <w:rFonts w:ascii="Arial" w:eastAsia="Arial" w:hAnsi="Arial" w:cs="Arial"/>
                <w:sz w:val="20"/>
                <w:szCs w:val="20"/>
              </w:rPr>
              <w:t xml:space="preserve">          No     </w:t>
            </w:r>
            <w:r w:rsidRPr="6CE82E53">
              <w:rPr>
                <w:rFonts w:ascii="MS Gothic" w:eastAsia="MS Gothic" w:hAnsi="MS Gothic" w:cs="MS Gothic"/>
                <w:sz w:val="20"/>
                <w:szCs w:val="20"/>
                <w:lang w:val="en-US"/>
              </w:rPr>
              <w:t>☐</w:t>
            </w:r>
          </w:p>
        </w:tc>
      </w:tr>
      <w:tr w:rsidR="6CE82E53" w14:paraId="45DFE56E" w14:textId="77777777" w:rsidTr="6CE82E53">
        <w:trPr>
          <w:trHeight w:val="1215"/>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3AC77E23" w14:textId="472B4901" w:rsidR="6CE82E53" w:rsidRDefault="6CE82E53" w:rsidP="6CE82E53">
            <w:pPr>
              <w:spacing w:line="259" w:lineRule="auto"/>
              <w:rPr>
                <w:rFonts w:ascii="Arial" w:eastAsia="Arial" w:hAnsi="Arial" w:cs="Arial"/>
                <w:sz w:val="20"/>
                <w:szCs w:val="20"/>
              </w:rPr>
            </w:pPr>
            <w:r w:rsidRPr="6CE82E53">
              <w:rPr>
                <w:rFonts w:ascii="Arial" w:eastAsia="Arial" w:hAnsi="Arial" w:cs="Arial"/>
                <w:sz w:val="20"/>
                <w:szCs w:val="20"/>
              </w:rPr>
              <w:t>Additional Information</w:t>
            </w:r>
          </w:p>
          <w:p w14:paraId="6C17A777" w14:textId="39562B30" w:rsidR="6CE82E53" w:rsidRDefault="6CE82E53" w:rsidP="6CE82E53">
            <w:pPr>
              <w:rPr>
                <w:rFonts w:ascii="Arial" w:eastAsia="Arial" w:hAnsi="Arial" w:cs="Arial"/>
                <w:sz w:val="20"/>
                <w:szCs w:val="20"/>
              </w:rPr>
            </w:pPr>
          </w:p>
          <w:p w14:paraId="7290164E" w14:textId="5D448901" w:rsidR="6CE82E53" w:rsidRDefault="6CE82E53" w:rsidP="6CE82E53">
            <w:pPr>
              <w:rPr>
                <w:rFonts w:ascii="Arial" w:eastAsia="Arial" w:hAnsi="Arial" w:cs="Arial"/>
                <w:sz w:val="20"/>
                <w:szCs w:val="20"/>
              </w:rPr>
            </w:pPr>
          </w:p>
          <w:p w14:paraId="32BDE425" w14:textId="1C4772AA" w:rsidR="6CE82E53" w:rsidRDefault="6CE82E53" w:rsidP="6CE82E53">
            <w:pPr>
              <w:rPr>
                <w:rFonts w:ascii="Arial" w:eastAsia="Arial" w:hAnsi="Arial" w:cs="Arial"/>
                <w:sz w:val="20"/>
                <w:szCs w:val="20"/>
              </w:rPr>
            </w:pP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D9ACD3C" w14:textId="3B0CDB43" w:rsidR="6CE82E53" w:rsidRDefault="6CE82E53" w:rsidP="6CE82E53">
            <w:pPr>
              <w:rPr>
                <w:rFonts w:ascii="Arial" w:eastAsia="Arial" w:hAnsi="Arial" w:cs="Arial"/>
                <w:sz w:val="20"/>
                <w:szCs w:val="20"/>
              </w:rPr>
            </w:pPr>
          </w:p>
        </w:tc>
      </w:tr>
      <w:tr w:rsidR="6CE82E53" w14:paraId="43CB00B7"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12BE7F76" w14:textId="2178AC81" w:rsidR="6CE82E53" w:rsidRDefault="6CE82E53" w:rsidP="6CE82E53">
            <w:pPr>
              <w:rPr>
                <w:rFonts w:ascii="Arial" w:eastAsia="Arial" w:hAnsi="Arial" w:cs="Arial"/>
                <w:sz w:val="20"/>
                <w:szCs w:val="20"/>
              </w:rPr>
            </w:pPr>
          </w:p>
          <w:p w14:paraId="62AA15F8" w14:textId="189D2ED9" w:rsidR="6CE82E53" w:rsidRDefault="6CE82E53" w:rsidP="6CE82E53">
            <w:pPr>
              <w:rPr>
                <w:rFonts w:ascii="Arial" w:eastAsia="Arial" w:hAnsi="Arial" w:cs="Arial"/>
                <w:sz w:val="20"/>
                <w:szCs w:val="20"/>
              </w:rPr>
            </w:pPr>
            <w:r w:rsidRPr="6CE82E53">
              <w:rPr>
                <w:rFonts w:ascii="Arial" w:eastAsia="Arial" w:hAnsi="Arial" w:cs="Arial"/>
                <w:b/>
                <w:bCs/>
                <w:sz w:val="20"/>
                <w:szCs w:val="20"/>
                <w:u w:val="single"/>
              </w:rPr>
              <w:t>INSURANCE DATA</w:t>
            </w:r>
          </w:p>
        </w:tc>
      </w:tr>
      <w:tr w:rsidR="6CE82E53" w14:paraId="77DAE7E3" w14:textId="77777777" w:rsidTr="6CE82E53">
        <w:trPr>
          <w:trHeight w:val="36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5D30A53A" w14:textId="08A68A5C" w:rsidR="6CE82E53" w:rsidRDefault="6CE82E53" w:rsidP="6CE82E53">
            <w:pPr>
              <w:rPr>
                <w:rFonts w:ascii="Arial" w:eastAsia="Arial" w:hAnsi="Arial" w:cs="Arial"/>
                <w:sz w:val="20"/>
                <w:szCs w:val="20"/>
              </w:rPr>
            </w:pPr>
            <w:r w:rsidRPr="6CE82E53">
              <w:rPr>
                <w:rFonts w:ascii="Arial" w:eastAsia="Arial" w:hAnsi="Arial" w:cs="Arial"/>
                <w:b/>
                <w:bCs/>
                <w:sz w:val="20"/>
                <w:szCs w:val="20"/>
              </w:rPr>
              <w:lastRenderedPageBreak/>
              <w:t>Public, Product &amp; Employers Liability Insurance (Minimum cover of £5m per category (for charities and community groups, this may vary, please contact us)</w:t>
            </w:r>
          </w:p>
        </w:tc>
      </w:tr>
      <w:tr w:rsidR="6CE82E53" w14:paraId="6AD9F2BD" w14:textId="77777777" w:rsidTr="6CE82E53">
        <w:trPr>
          <w:trHeight w:val="585"/>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433B8E85" w14:textId="4C02EFC6" w:rsidR="6CE82E53" w:rsidRDefault="6CE82E53" w:rsidP="6CE82E53">
            <w:pPr>
              <w:rPr>
                <w:rFonts w:ascii="Arial" w:eastAsia="Arial" w:hAnsi="Arial" w:cs="Arial"/>
                <w:sz w:val="20"/>
                <w:szCs w:val="20"/>
              </w:rPr>
            </w:pPr>
            <w:r w:rsidRPr="6CE82E53">
              <w:rPr>
                <w:rFonts w:ascii="Arial" w:eastAsia="Arial" w:hAnsi="Arial" w:cs="Arial"/>
                <w:sz w:val="20"/>
                <w:szCs w:val="20"/>
              </w:rPr>
              <w:t>Insurance Company:</w:t>
            </w: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850E6AC" w14:textId="2A844003" w:rsidR="6CE82E53" w:rsidRDefault="6CE82E53" w:rsidP="6CE82E53">
            <w:pPr>
              <w:jc w:val="center"/>
              <w:rPr>
                <w:rFonts w:ascii="Arial" w:eastAsia="Arial" w:hAnsi="Arial" w:cs="Arial"/>
                <w:sz w:val="20"/>
                <w:szCs w:val="20"/>
              </w:rPr>
            </w:pPr>
          </w:p>
        </w:tc>
      </w:tr>
      <w:tr w:rsidR="6CE82E53" w14:paraId="1C83BA03" w14:textId="77777777" w:rsidTr="6CE82E53">
        <w:trPr>
          <w:trHeight w:val="300"/>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1227C765" w14:textId="666FB687" w:rsidR="6CE82E53" w:rsidRDefault="6CE82E53" w:rsidP="6CE82E53">
            <w:pPr>
              <w:tabs>
                <w:tab w:val="right" w:pos="2619"/>
              </w:tabs>
              <w:rPr>
                <w:rFonts w:ascii="Arial" w:eastAsia="Arial" w:hAnsi="Arial" w:cs="Arial"/>
                <w:sz w:val="20"/>
                <w:szCs w:val="20"/>
              </w:rPr>
            </w:pPr>
            <w:r w:rsidRPr="6CE82E53">
              <w:rPr>
                <w:rFonts w:ascii="Arial" w:eastAsia="Arial" w:hAnsi="Arial" w:cs="Arial"/>
                <w:sz w:val="20"/>
                <w:szCs w:val="20"/>
              </w:rPr>
              <w:t>Expiry date:</w:t>
            </w: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38FA343B" w14:textId="4CA97ED5" w:rsidR="6CE82E53" w:rsidRDefault="6CE82E53" w:rsidP="6CE82E53">
            <w:pPr>
              <w:jc w:val="center"/>
              <w:rPr>
                <w:rFonts w:ascii="Arial" w:eastAsia="Arial" w:hAnsi="Arial" w:cs="Arial"/>
                <w:sz w:val="20"/>
                <w:szCs w:val="20"/>
              </w:rPr>
            </w:pPr>
          </w:p>
        </w:tc>
      </w:tr>
      <w:tr w:rsidR="6CE82E53" w14:paraId="103C6FCD" w14:textId="77777777" w:rsidTr="6CE82E53">
        <w:trPr>
          <w:trHeight w:val="300"/>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088001A6" w14:textId="50D70970" w:rsidR="6CE82E53" w:rsidRDefault="6CE82E53" w:rsidP="6CE82E53">
            <w:pPr>
              <w:rPr>
                <w:rFonts w:ascii="Arial" w:eastAsia="Arial" w:hAnsi="Arial" w:cs="Arial"/>
                <w:sz w:val="20"/>
                <w:szCs w:val="20"/>
              </w:rPr>
            </w:pPr>
            <w:r w:rsidRPr="6CE82E53">
              <w:rPr>
                <w:rFonts w:ascii="Arial" w:eastAsia="Arial" w:hAnsi="Arial" w:cs="Arial"/>
                <w:sz w:val="20"/>
                <w:szCs w:val="20"/>
              </w:rPr>
              <w:t>Policy No.</w:t>
            </w: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35A5660D" w14:textId="5D5547A8" w:rsidR="6CE82E53" w:rsidRDefault="6CE82E53" w:rsidP="6CE82E53">
            <w:pPr>
              <w:jc w:val="center"/>
              <w:rPr>
                <w:rFonts w:ascii="Arial" w:eastAsia="Arial" w:hAnsi="Arial" w:cs="Arial"/>
                <w:sz w:val="20"/>
                <w:szCs w:val="20"/>
              </w:rPr>
            </w:pPr>
          </w:p>
        </w:tc>
      </w:tr>
      <w:tr w:rsidR="6CE82E53" w14:paraId="702AC6F9" w14:textId="77777777" w:rsidTr="6CE82E53">
        <w:trPr>
          <w:trHeight w:val="300"/>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3AA84CBD" w14:textId="5C9A0CD4" w:rsidR="6CE82E53" w:rsidRDefault="6CE82E53" w:rsidP="6CE82E53">
            <w:pPr>
              <w:tabs>
                <w:tab w:val="right" w:pos="2619"/>
              </w:tabs>
              <w:rPr>
                <w:rFonts w:ascii="Arial" w:eastAsia="Arial" w:hAnsi="Arial" w:cs="Arial"/>
                <w:sz w:val="20"/>
                <w:szCs w:val="20"/>
              </w:rPr>
            </w:pPr>
            <w:r w:rsidRPr="6CE82E53">
              <w:rPr>
                <w:rFonts w:ascii="Arial" w:eastAsia="Arial" w:hAnsi="Arial" w:cs="Arial"/>
                <w:sz w:val="20"/>
                <w:szCs w:val="20"/>
              </w:rPr>
              <w:t>Public Liability Level:</w:t>
            </w: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30A6153B" w14:textId="36F01B84" w:rsidR="6CE82E53" w:rsidRDefault="6CE82E53" w:rsidP="6CE82E53">
            <w:pPr>
              <w:spacing w:after="0" w:line="259" w:lineRule="auto"/>
              <w:rPr>
                <w:rFonts w:ascii="Arial" w:eastAsia="Arial" w:hAnsi="Arial" w:cs="Arial"/>
                <w:sz w:val="20"/>
                <w:szCs w:val="20"/>
              </w:rPr>
            </w:pPr>
            <w:r w:rsidRPr="6CE82E53">
              <w:rPr>
                <w:rFonts w:ascii="Arial" w:eastAsia="Arial" w:hAnsi="Arial" w:cs="Arial"/>
                <w:sz w:val="20"/>
                <w:szCs w:val="20"/>
              </w:rPr>
              <w:t>What level of PLI do you have?       £            Million</w:t>
            </w:r>
          </w:p>
        </w:tc>
      </w:tr>
      <w:tr w:rsidR="6CE82E53" w14:paraId="50708061"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3F01B3B3" w14:textId="53A3D44C" w:rsidR="6CE82E53" w:rsidRDefault="6CE82E53" w:rsidP="6CE82E53">
            <w:pPr>
              <w:jc w:val="center"/>
              <w:rPr>
                <w:rFonts w:ascii="Arial" w:eastAsia="Arial" w:hAnsi="Arial" w:cs="Arial"/>
              </w:rPr>
            </w:pPr>
            <w:r w:rsidRPr="6CE82E53">
              <w:rPr>
                <w:rFonts w:ascii="Arial" w:eastAsia="Arial" w:hAnsi="Arial" w:cs="Arial"/>
                <w:b/>
                <w:bCs/>
              </w:rPr>
              <w:t>Send copy of Public Liability with your application and on each renewal</w:t>
            </w:r>
          </w:p>
        </w:tc>
      </w:tr>
      <w:tr w:rsidR="6CE82E53" w14:paraId="7BA5E2B8"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5A12BD02" w14:textId="182F1489" w:rsidR="6CE82E53" w:rsidRDefault="6CE82E53" w:rsidP="6CE82E53">
            <w:pPr>
              <w:rPr>
                <w:rFonts w:ascii="Arial" w:eastAsia="Arial" w:hAnsi="Arial" w:cs="Arial"/>
                <w:sz w:val="20"/>
                <w:szCs w:val="20"/>
              </w:rPr>
            </w:pPr>
          </w:p>
          <w:p w14:paraId="05C4FDDE" w14:textId="379F3F0F" w:rsidR="6CE82E53" w:rsidRDefault="6CE82E53" w:rsidP="6CE82E53">
            <w:pPr>
              <w:rPr>
                <w:rFonts w:ascii="Arial" w:eastAsia="Arial" w:hAnsi="Arial" w:cs="Arial"/>
                <w:sz w:val="20"/>
                <w:szCs w:val="20"/>
              </w:rPr>
            </w:pPr>
            <w:r w:rsidRPr="6CE82E53">
              <w:rPr>
                <w:rFonts w:ascii="Arial" w:eastAsia="Arial" w:hAnsi="Arial" w:cs="Arial"/>
                <w:b/>
                <w:bCs/>
                <w:sz w:val="20"/>
                <w:szCs w:val="20"/>
                <w:u w:val="single"/>
              </w:rPr>
              <w:t xml:space="preserve">FOOD SAFETY CRITERIA (Food Producers only) </w:t>
            </w:r>
          </w:p>
        </w:tc>
      </w:tr>
      <w:tr w:rsidR="6CE82E53" w14:paraId="578D2EF9" w14:textId="77777777" w:rsidTr="6CE82E53">
        <w:trPr>
          <w:trHeight w:val="1650"/>
        </w:trPr>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4DB665F0" w14:textId="015CBB39" w:rsidR="6CE82E53" w:rsidRDefault="6CE82E53" w:rsidP="6CE82E53">
            <w:pPr>
              <w:rPr>
                <w:rFonts w:ascii="Arial" w:eastAsia="Arial" w:hAnsi="Arial" w:cs="Arial"/>
                <w:sz w:val="20"/>
                <w:szCs w:val="20"/>
              </w:rPr>
            </w:pPr>
            <w:r w:rsidRPr="6CE82E53">
              <w:rPr>
                <w:rFonts w:ascii="Arial" w:eastAsia="Arial" w:hAnsi="Arial" w:cs="Arial"/>
                <w:sz w:val="20"/>
                <w:szCs w:val="20"/>
              </w:rPr>
              <w:t>Details e.g. current Food Hygiene Rating (minimum Level 4), Game Licence, Organic Certification, etc</w:t>
            </w:r>
          </w:p>
        </w:tc>
        <w:tc>
          <w:tcPr>
            <w:tcW w:w="4890" w:type="dxa"/>
            <w:gridSpan w:val="2"/>
            <w:tcBorders>
              <w:top w:val="single" w:sz="6" w:space="0" w:color="auto"/>
              <w:left w:val="single" w:sz="6" w:space="0" w:color="auto"/>
              <w:bottom w:val="single" w:sz="6" w:space="0" w:color="auto"/>
              <w:right w:val="single" w:sz="6" w:space="0" w:color="auto"/>
            </w:tcBorders>
            <w:tcMar>
              <w:left w:w="90" w:type="dxa"/>
              <w:right w:w="90" w:type="dxa"/>
            </w:tcMar>
          </w:tcPr>
          <w:p w14:paraId="3EF5B7DB" w14:textId="3D851A4F" w:rsidR="6CE82E53" w:rsidRDefault="6CE82E53" w:rsidP="6CE82E53">
            <w:pPr>
              <w:rPr>
                <w:rFonts w:ascii="Arial" w:eastAsia="Arial" w:hAnsi="Arial" w:cs="Arial"/>
                <w:sz w:val="20"/>
                <w:szCs w:val="20"/>
              </w:rPr>
            </w:pPr>
            <w:r w:rsidRPr="6CE82E53">
              <w:rPr>
                <w:rFonts w:ascii="Arial" w:eastAsia="Arial" w:hAnsi="Arial" w:cs="Arial"/>
                <w:b/>
                <w:bCs/>
                <w:sz w:val="20"/>
                <w:szCs w:val="20"/>
              </w:rPr>
              <w:t>Please send copies of the relevant documents, and state here which documents you are sending (list here):</w:t>
            </w:r>
          </w:p>
        </w:tc>
      </w:tr>
      <w:tr w:rsidR="6CE82E53" w14:paraId="5A8A61ED" w14:textId="77777777" w:rsidTr="6CE82E53">
        <w:trPr>
          <w:trHeight w:val="300"/>
        </w:trPr>
        <w:tc>
          <w:tcPr>
            <w:tcW w:w="9780" w:type="dxa"/>
            <w:gridSpan w:val="4"/>
            <w:tcBorders>
              <w:top w:val="single" w:sz="6" w:space="0" w:color="auto"/>
              <w:left w:val="single" w:sz="6" w:space="0" w:color="auto"/>
              <w:bottom w:val="single" w:sz="6" w:space="0" w:color="auto"/>
              <w:right w:val="single" w:sz="6" w:space="0" w:color="auto"/>
            </w:tcBorders>
            <w:tcMar>
              <w:left w:w="90" w:type="dxa"/>
              <w:right w:w="90" w:type="dxa"/>
            </w:tcMar>
          </w:tcPr>
          <w:p w14:paraId="00C73E1E" w14:textId="725F2678" w:rsidR="6CE82E53" w:rsidRDefault="6CE82E53" w:rsidP="6CE82E53">
            <w:pPr>
              <w:rPr>
                <w:rFonts w:ascii="Arial" w:eastAsia="Arial" w:hAnsi="Arial" w:cs="Arial"/>
                <w:sz w:val="20"/>
                <w:szCs w:val="20"/>
              </w:rPr>
            </w:pPr>
          </w:p>
          <w:p w14:paraId="2FB3FFEA" w14:textId="2A51D5CE" w:rsidR="6CE82E53" w:rsidRDefault="6CE82E53" w:rsidP="6CE82E53">
            <w:pPr>
              <w:rPr>
                <w:rFonts w:ascii="Arial" w:eastAsia="Arial" w:hAnsi="Arial" w:cs="Arial"/>
                <w:sz w:val="20"/>
                <w:szCs w:val="20"/>
              </w:rPr>
            </w:pPr>
            <w:r w:rsidRPr="6CE82E53">
              <w:rPr>
                <w:rFonts w:ascii="Arial" w:eastAsia="Arial" w:hAnsi="Arial" w:cs="Arial"/>
                <w:b/>
                <w:bCs/>
                <w:sz w:val="20"/>
                <w:szCs w:val="20"/>
                <w:u w:val="single"/>
              </w:rPr>
              <w:t>OTHER INFORMATION</w:t>
            </w:r>
          </w:p>
        </w:tc>
      </w:tr>
      <w:tr w:rsidR="6CE82E53" w14:paraId="71F3A7FA" w14:textId="77777777" w:rsidTr="6CE82E53">
        <w:trPr>
          <w:trHeight w:val="300"/>
        </w:trPr>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272BAE43" w14:textId="74477BE8" w:rsidR="6CE82E53" w:rsidRDefault="6CE82E53" w:rsidP="6CE82E53">
            <w:pPr>
              <w:rPr>
                <w:rFonts w:ascii="Arial" w:eastAsia="Arial" w:hAnsi="Arial" w:cs="Arial"/>
                <w:sz w:val="20"/>
                <w:szCs w:val="20"/>
              </w:rPr>
            </w:pPr>
            <w:r w:rsidRPr="6CE82E53">
              <w:rPr>
                <w:rFonts w:ascii="Arial" w:eastAsia="Arial" w:hAnsi="Arial" w:cs="Arial"/>
                <w:sz w:val="20"/>
                <w:szCs w:val="20"/>
              </w:rPr>
              <w:t>How many 2 metre pitches would you require?</w:t>
            </w:r>
          </w:p>
        </w:tc>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3A286DBF" w14:textId="4496C3DB" w:rsidR="6CE82E53" w:rsidRDefault="6CE82E53" w:rsidP="6CE82E53">
            <w:pPr>
              <w:jc w:val="center"/>
              <w:rPr>
                <w:rFonts w:ascii="Arial" w:eastAsia="Arial" w:hAnsi="Arial" w:cs="Arial"/>
                <w:sz w:val="20"/>
                <w:szCs w:val="20"/>
              </w:rPr>
            </w:pPr>
          </w:p>
        </w:tc>
      </w:tr>
      <w:tr w:rsidR="6CE82E53" w14:paraId="6487DFA0" w14:textId="77777777" w:rsidTr="6CE82E53">
        <w:trPr>
          <w:trHeight w:val="315"/>
        </w:trPr>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65412584" w14:textId="2A77C0BF" w:rsidR="6CE82E53" w:rsidRDefault="6CE82E53" w:rsidP="6CE82E53">
            <w:pPr>
              <w:rPr>
                <w:rFonts w:ascii="Arial" w:eastAsia="Arial" w:hAnsi="Arial" w:cs="Arial"/>
                <w:sz w:val="20"/>
                <w:szCs w:val="20"/>
              </w:rPr>
            </w:pPr>
            <w:r w:rsidRPr="6CE82E53">
              <w:rPr>
                <w:rFonts w:ascii="Arial" w:eastAsia="Arial" w:hAnsi="Arial" w:cs="Arial"/>
                <w:sz w:val="20"/>
                <w:szCs w:val="20"/>
              </w:rPr>
              <w:t>Would you need an electricity supply?</w:t>
            </w:r>
          </w:p>
        </w:tc>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7F9E9639" w14:textId="70E10141" w:rsidR="6CE82E53" w:rsidRDefault="6CE82E53" w:rsidP="6CE82E53">
            <w:pPr>
              <w:jc w:val="center"/>
              <w:rPr>
                <w:rFonts w:ascii="Arial" w:eastAsia="Arial" w:hAnsi="Arial" w:cs="Arial"/>
                <w:sz w:val="20"/>
                <w:szCs w:val="20"/>
              </w:rPr>
            </w:pPr>
          </w:p>
        </w:tc>
      </w:tr>
      <w:tr w:rsidR="6CE82E53" w14:paraId="06C8DA28" w14:textId="77777777" w:rsidTr="6CE82E53">
        <w:trPr>
          <w:trHeight w:val="300"/>
        </w:trPr>
        <w:tc>
          <w:tcPr>
            <w:tcW w:w="7342" w:type="dxa"/>
            <w:gridSpan w:val="3"/>
            <w:tcBorders>
              <w:top w:val="single" w:sz="6" w:space="0" w:color="auto"/>
              <w:left w:val="single" w:sz="6" w:space="0" w:color="auto"/>
              <w:bottom w:val="single" w:sz="6" w:space="0" w:color="auto"/>
              <w:right w:val="single" w:sz="6" w:space="0" w:color="auto"/>
            </w:tcBorders>
            <w:tcMar>
              <w:left w:w="90" w:type="dxa"/>
              <w:right w:w="90" w:type="dxa"/>
            </w:tcMar>
          </w:tcPr>
          <w:p w14:paraId="0D375C72" w14:textId="75518798" w:rsidR="6CE82E53" w:rsidRDefault="6CE82E53" w:rsidP="6CE82E53">
            <w:pPr>
              <w:rPr>
                <w:rFonts w:ascii="Arial" w:eastAsia="Arial" w:hAnsi="Arial" w:cs="Arial"/>
                <w:sz w:val="20"/>
                <w:szCs w:val="20"/>
              </w:rPr>
            </w:pPr>
            <w:r w:rsidRPr="6CE82E53">
              <w:rPr>
                <w:rFonts w:ascii="Arial" w:eastAsia="Arial" w:hAnsi="Arial" w:cs="Arial"/>
                <w:sz w:val="20"/>
                <w:szCs w:val="20"/>
              </w:rPr>
              <w:t>Who would operate your stall AND would he/she have detailed knowledge of your production methods?</w:t>
            </w:r>
          </w:p>
        </w:tc>
        <w:tc>
          <w:tcPr>
            <w:tcW w:w="2438" w:type="dxa"/>
            <w:tcBorders>
              <w:top w:val="single" w:sz="6" w:space="0" w:color="auto"/>
              <w:left w:val="single" w:sz="6" w:space="0" w:color="auto"/>
              <w:bottom w:val="single" w:sz="6" w:space="0" w:color="auto"/>
              <w:right w:val="single" w:sz="6" w:space="0" w:color="auto"/>
            </w:tcBorders>
            <w:tcMar>
              <w:left w:w="90" w:type="dxa"/>
              <w:right w:w="90" w:type="dxa"/>
            </w:tcMar>
          </w:tcPr>
          <w:p w14:paraId="5C096C24" w14:textId="0FFD6157" w:rsidR="6CE82E53" w:rsidRDefault="6CE82E53" w:rsidP="6CE82E53">
            <w:pPr>
              <w:jc w:val="center"/>
              <w:rPr>
                <w:rFonts w:ascii="Arial" w:eastAsia="Arial" w:hAnsi="Arial" w:cs="Arial"/>
                <w:sz w:val="20"/>
                <w:szCs w:val="20"/>
              </w:rPr>
            </w:pPr>
          </w:p>
        </w:tc>
      </w:tr>
    </w:tbl>
    <w:p w14:paraId="412D03A5" w14:textId="0F7214BB" w:rsidR="00C11D47" w:rsidRPr="00C11D47" w:rsidRDefault="00C11D47" w:rsidP="6CE82E53">
      <w:pPr>
        <w:spacing w:after="0" w:line="240" w:lineRule="auto"/>
        <w:textAlignment w:val="baseline"/>
        <w:rPr>
          <w:rFonts w:ascii="Arial" w:eastAsia="Arial" w:hAnsi="Arial" w:cs="Arial"/>
          <w:color w:val="000000" w:themeColor="text1"/>
        </w:rPr>
      </w:pPr>
    </w:p>
    <w:p w14:paraId="348F4848" w14:textId="0603FC80" w:rsidR="00C11D47" w:rsidRPr="00C11D47" w:rsidRDefault="581C4957" w:rsidP="6CE82E53">
      <w:pPr>
        <w:spacing w:after="0" w:line="240" w:lineRule="auto"/>
        <w:textAlignment w:val="baseline"/>
        <w:rPr>
          <w:rFonts w:ascii="Arial" w:eastAsia="Arial" w:hAnsi="Arial" w:cs="Arial"/>
          <w:color w:val="000000" w:themeColor="text1"/>
        </w:rPr>
      </w:pPr>
      <w:r w:rsidRPr="6CE82E53">
        <w:rPr>
          <w:rFonts w:ascii="Arial" w:eastAsia="Arial" w:hAnsi="Arial" w:cs="Arial"/>
          <w:b/>
          <w:bCs/>
          <w:color w:val="000000" w:themeColor="text1"/>
        </w:rPr>
        <w:t>__________________(Signature)</w:t>
      </w:r>
      <w:r w:rsidR="00C11D47">
        <w:tab/>
      </w:r>
      <w:r w:rsidR="00C11D47">
        <w:tab/>
      </w:r>
      <w:r w:rsidRPr="6CE82E53">
        <w:rPr>
          <w:rFonts w:ascii="Arial" w:eastAsia="Arial" w:hAnsi="Arial" w:cs="Arial"/>
          <w:b/>
          <w:bCs/>
          <w:color w:val="000000" w:themeColor="text1"/>
        </w:rPr>
        <w:t>__________________(Date)</w:t>
      </w:r>
    </w:p>
    <w:p w14:paraId="28E0D2CD" w14:textId="3D4EBA84" w:rsidR="00C11D47" w:rsidRPr="00C11D47" w:rsidRDefault="00C11D47" w:rsidP="6CE82E53">
      <w:pPr>
        <w:spacing w:after="0" w:line="240" w:lineRule="auto"/>
        <w:textAlignment w:val="baseline"/>
        <w:rPr>
          <w:rFonts w:ascii="Arial" w:eastAsia="Arial" w:hAnsi="Arial" w:cs="Arial"/>
          <w:color w:val="000000" w:themeColor="text1"/>
        </w:rPr>
      </w:pPr>
    </w:p>
    <w:p w14:paraId="27525411" w14:textId="2FECF9A9" w:rsidR="00C11D47" w:rsidRPr="00C11D47" w:rsidRDefault="00C11D47" w:rsidP="6CE82E53">
      <w:pPr>
        <w:spacing w:after="0" w:line="240" w:lineRule="auto"/>
        <w:ind w:left="-993"/>
        <w:jc w:val="center"/>
        <w:textAlignment w:val="baseline"/>
        <w:rPr>
          <w:rFonts w:ascii="Arial" w:eastAsia="Arial" w:hAnsi="Arial" w:cs="Arial"/>
          <w:color w:val="000000" w:themeColor="text1"/>
        </w:rPr>
      </w:pPr>
    </w:p>
    <w:p w14:paraId="74EF01BF" w14:textId="14FC35AA" w:rsidR="00C11D47" w:rsidRPr="00C11D47" w:rsidRDefault="581C4957" w:rsidP="6CE82E53">
      <w:pPr>
        <w:spacing w:after="0" w:line="240" w:lineRule="auto"/>
        <w:jc w:val="center"/>
        <w:textAlignment w:val="baseline"/>
      </w:pPr>
      <w:r w:rsidRPr="6CE82E53">
        <w:rPr>
          <w:rFonts w:ascii="Arial" w:eastAsia="Arial" w:hAnsi="Arial" w:cs="Arial"/>
          <w:b/>
          <w:bCs/>
          <w:color w:val="000000" w:themeColor="text1"/>
        </w:rPr>
        <w:t>NOTE:  Please attach copies of your current Public, Product &amp; Employers Liability Insurance Certificate(s) and – if a Food Producer - current Food Hygiene certificates for the people who would operate your stall.</w:t>
      </w:r>
      <w:r w:rsidRPr="6CE82E53">
        <w:rPr>
          <w:rFonts w:eastAsia="Times New Roman" w:cs="Times New Roman"/>
          <w:lang w:eastAsia="en-GB"/>
        </w:rPr>
        <w:t xml:space="preserve"> </w:t>
      </w:r>
    </w:p>
    <w:p w14:paraId="4487CD8E"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28E589CB"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08E3F5FC"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2C6071BB"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0AF7DAB8"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618E78C4"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31BBF2B0" w14:textId="77777777" w:rsidR="00C11D47" w:rsidRPr="00C11D47" w:rsidRDefault="00C11D47" w:rsidP="00C11D47">
      <w:pPr>
        <w:spacing w:after="0" w:line="240" w:lineRule="auto"/>
        <w:ind w:left="360"/>
        <w:jc w:val="center"/>
        <w:textAlignment w:val="baseline"/>
        <w:rPr>
          <w:rFonts w:eastAsia="Times New Roman" w:cs="Segoe UI"/>
          <w:kern w:val="0"/>
          <w:sz w:val="18"/>
          <w:szCs w:val="18"/>
          <w:lang w:eastAsia="en-GB"/>
          <w14:ligatures w14:val="none"/>
        </w:rPr>
      </w:pPr>
      <w:r w:rsidRPr="00C11D47">
        <w:rPr>
          <w:rFonts w:eastAsia="Times New Roman" w:cs="Times New Roman"/>
          <w:kern w:val="0"/>
          <w:lang w:eastAsia="en-GB"/>
          <w14:ligatures w14:val="none"/>
        </w:rPr>
        <w:t> </w:t>
      </w:r>
    </w:p>
    <w:p w14:paraId="6AF4D7AC" w14:textId="125A0A9B" w:rsidR="00C11D47" w:rsidRPr="00C11D47" w:rsidRDefault="00C11D47" w:rsidP="00C11D47">
      <w:pPr>
        <w:pStyle w:val="paragraph"/>
        <w:spacing w:before="0" w:beforeAutospacing="0" w:after="0" w:afterAutospacing="0"/>
        <w:textAlignment w:val="baseline"/>
        <w:rPr>
          <w:rFonts w:asciiTheme="minorHAnsi" w:hAnsiTheme="minorHAnsi" w:cs="Arial"/>
        </w:rPr>
      </w:pPr>
    </w:p>
    <w:p w14:paraId="7D6BACB2" w14:textId="77777777" w:rsidR="00C11D47" w:rsidRPr="00C11D47" w:rsidRDefault="00C11D47"/>
    <w:sectPr w:rsidR="00C11D47" w:rsidRPr="00C11D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EF6"/>
    <w:multiLevelType w:val="multilevel"/>
    <w:tmpl w:val="A598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52AFB"/>
    <w:multiLevelType w:val="multilevel"/>
    <w:tmpl w:val="0F6C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C28FA"/>
    <w:multiLevelType w:val="multilevel"/>
    <w:tmpl w:val="5AF6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112C8B"/>
    <w:multiLevelType w:val="multilevel"/>
    <w:tmpl w:val="0254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1A0DE8"/>
    <w:multiLevelType w:val="multilevel"/>
    <w:tmpl w:val="55EC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87766D"/>
    <w:multiLevelType w:val="multilevel"/>
    <w:tmpl w:val="01F2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C426F8"/>
    <w:multiLevelType w:val="multilevel"/>
    <w:tmpl w:val="4C4E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462420"/>
    <w:multiLevelType w:val="multilevel"/>
    <w:tmpl w:val="364EA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274E19"/>
    <w:multiLevelType w:val="multilevel"/>
    <w:tmpl w:val="945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C62620"/>
    <w:multiLevelType w:val="multilevel"/>
    <w:tmpl w:val="8E12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AFF7754"/>
    <w:multiLevelType w:val="multilevel"/>
    <w:tmpl w:val="5CC67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833313"/>
    <w:multiLevelType w:val="multilevel"/>
    <w:tmpl w:val="3272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2F7E85"/>
    <w:multiLevelType w:val="multilevel"/>
    <w:tmpl w:val="F82A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D30510"/>
    <w:multiLevelType w:val="multilevel"/>
    <w:tmpl w:val="A9DA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E464264"/>
    <w:multiLevelType w:val="multilevel"/>
    <w:tmpl w:val="6766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F6241F"/>
    <w:multiLevelType w:val="multilevel"/>
    <w:tmpl w:val="EA70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E04FCE"/>
    <w:multiLevelType w:val="multilevel"/>
    <w:tmpl w:val="CAFA5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834B6C"/>
    <w:multiLevelType w:val="multilevel"/>
    <w:tmpl w:val="79DC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FF4BB7"/>
    <w:multiLevelType w:val="multilevel"/>
    <w:tmpl w:val="D678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D23C21"/>
    <w:multiLevelType w:val="multilevel"/>
    <w:tmpl w:val="D99A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3D662D"/>
    <w:multiLevelType w:val="hybridMultilevel"/>
    <w:tmpl w:val="20606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78E48FC"/>
    <w:multiLevelType w:val="multilevel"/>
    <w:tmpl w:val="7C90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FB0AA2"/>
    <w:multiLevelType w:val="multilevel"/>
    <w:tmpl w:val="3D3A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D477546"/>
    <w:multiLevelType w:val="multilevel"/>
    <w:tmpl w:val="BB36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D934C6A"/>
    <w:multiLevelType w:val="multilevel"/>
    <w:tmpl w:val="9390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E06256"/>
    <w:multiLevelType w:val="multilevel"/>
    <w:tmpl w:val="735A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0E23DC6"/>
    <w:multiLevelType w:val="multilevel"/>
    <w:tmpl w:val="4282C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2B65C5B"/>
    <w:multiLevelType w:val="multilevel"/>
    <w:tmpl w:val="8C04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3F94D6B"/>
    <w:multiLevelType w:val="multilevel"/>
    <w:tmpl w:val="723E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6222902"/>
    <w:multiLevelType w:val="multilevel"/>
    <w:tmpl w:val="C8E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7C30C96"/>
    <w:multiLevelType w:val="multilevel"/>
    <w:tmpl w:val="FECC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7F76BCE"/>
    <w:multiLevelType w:val="multilevel"/>
    <w:tmpl w:val="3B38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9914E7C"/>
    <w:multiLevelType w:val="multilevel"/>
    <w:tmpl w:val="3EE64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C892E1F"/>
    <w:multiLevelType w:val="multilevel"/>
    <w:tmpl w:val="4834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960F24"/>
    <w:multiLevelType w:val="multilevel"/>
    <w:tmpl w:val="3084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745478"/>
    <w:multiLevelType w:val="multilevel"/>
    <w:tmpl w:val="95A0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F04627A"/>
    <w:multiLevelType w:val="multilevel"/>
    <w:tmpl w:val="3A46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4333C9D"/>
    <w:multiLevelType w:val="multilevel"/>
    <w:tmpl w:val="37D0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43933FD"/>
    <w:multiLevelType w:val="multilevel"/>
    <w:tmpl w:val="74C2B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7F1958"/>
    <w:multiLevelType w:val="multilevel"/>
    <w:tmpl w:val="193C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61A363D"/>
    <w:multiLevelType w:val="multilevel"/>
    <w:tmpl w:val="05BC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76F4D27"/>
    <w:multiLevelType w:val="multilevel"/>
    <w:tmpl w:val="4BA66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9412701"/>
    <w:multiLevelType w:val="multilevel"/>
    <w:tmpl w:val="263C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CA70240"/>
    <w:multiLevelType w:val="multilevel"/>
    <w:tmpl w:val="1B027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E2C56CE"/>
    <w:multiLevelType w:val="multilevel"/>
    <w:tmpl w:val="EEE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EBF6168"/>
    <w:multiLevelType w:val="multilevel"/>
    <w:tmpl w:val="3416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0F40F0D"/>
    <w:multiLevelType w:val="multilevel"/>
    <w:tmpl w:val="346A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1C0355C"/>
    <w:multiLevelType w:val="multilevel"/>
    <w:tmpl w:val="9C96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20C7663"/>
    <w:multiLevelType w:val="multilevel"/>
    <w:tmpl w:val="09FAF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2921107"/>
    <w:multiLevelType w:val="multilevel"/>
    <w:tmpl w:val="F5C0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3061068"/>
    <w:multiLevelType w:val="multilevel"/>
    <w:tmpl w:val="4B74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3B5C83"/>
    <w:multiLevelType w:val="multilevel"/>
    <w:tmpl w:val="98A6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46F075B"/>
    <w:multiLevelType w:val="multilevel"/>
    <w:tmpl w:val="E2DC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51F7976"/>
    <w:multiLevelType w:val="multilevel"/>
    <w:tmpl w:val="C716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6A43CB3"/>
    <w:multiLevelType w:val="multilevel"/>
    <w:tmpl w:val="BA4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714020B"/>
    <w:multiLevelType w:val="multilevel"/>
    <w:tmpl w:val="1552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8FE7470"/>
    <w:multiLevelType w:val="multilevel"/>
    <w:tmpl w:val="637E5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92264D7"/>
    <w:multiLevelType w:val="multilevel"/>
    <w:tmpl w:val="D42C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497269B6"/>
    <w:multiLevelType w:val="multilevel"/>
    <w:tmpl w:val="50A4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9D238C0"/>
    <w:multiLevelType w:val="multilevel"/>
    <w:tmpl w:val="C1C6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A74793E"/>
    <w:multiLevelType w:val="multilevel"/>
    <w:tmpl w:val="1B52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A920DEA"/>
    <w:multiLevelType w:val="multilevel"/>
    <w:tmpl w:val="EFF6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C454B1E"/>
    <w:multiLevelType w:val="multilevel"/>
    <w:tmpl w:val="28C0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F891169"/>
    <w:multiLevelType w:val="multilevel"/>
    <w:tmpl w:val="3A0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50563647"/>
    <w:multiLevelType w:val="multilevel"/>
    <w:tmpl w:val="1CC0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14D2C47"/>
    <w:multiLevelType w:val="multilevel"/>
    <w:tmpl w:val="BBE6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1561E8B"/>
    <w:multiLevelType w:val="multilevel"/>
    <w:tmpl w:val="FF40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2042F54"/>
    <w:multiLevelType w:val="multilevel"/>
    <w:tmpl w:val="B6D2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2CB73C5"/>
    <w:multiLevelType w:val="multilevel"/>
    <w:tmpl w:val="4B08C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38E4269"/>
    <w:multiLevelType w:val="multilevel"/>
    <w:tmpl w:val="D044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4173424"/>
    <w:multiLevelType w:val="multilevel"/>
    <w:tmpl w:val="1698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54840815"/>
    <w:multiLevelType w:val="multilevel"/>
    <w:tmpl w:val="6DF0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4D07F1C"/>
    <w:multiLevelType w:val="multilevel"/>
    <w:tmpl w:val="4CF6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60A17B1"/>
    <w:multiLevelType w:val="multilevel"/>
    <w:tmpl w:val="143C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61360D1"/>
    <w:multiLevelType w:val="multilevel"/>
    <w:tmpl w:val="DC9A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9B54751"/>
    <w:multiLevelType w:val="multilevel"/>
    <w:tmpl w:val="660A1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AE000CF"/>
    <w:multiLevelType w:val="hybridMultilevel"/>
    <w:tmpl w:val="5740B6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7" w15:restartNumberingAfterBreak="0">
    <w:nsid w:val="5B312B61"/>
    <w:multiLevelType w:val="multilevel"/>
    <w:tmpl w:val="D47A0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B7E2E75"/>
    <w:multiLevelType w:val="multilevel"/>
    <w:tmpl w:val="EE1E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DEC6C3A"/>
    <w:multiLevelType w:val="multilevel"/>
    <w:tmpl w:val="9D8EC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EA2306D"/>
    <w:multiLevelType w:val="multilevel"/>
    <w:tmpl w:val="009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6066013B"/>
    <w:multiLevelType w:val="multilevel"/>
    <w:tmpl w:val="9FF0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641B36DD"/>
    <w:multiLevelType w:val="multilevel"/>
    <w:tmpl w:val="0752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66336DD1"/>
    <w:multiLevelType w:val="multilevel"/>
    <w:tmpl w:val="742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7271EF3"/>
    <w:multiLevelType w:val="multilevel"/>
    <w:tmpl w:val="0736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78A677B"/>
    <w:multiLevelType w:val="multilevel"/>
    <w:tmpl w:val="3D28A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8A95EC2"/>
    <w:multiLevelType w:val="multilevel"/>
    <w:tmpl w:val="EDE6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9CC0827"/>
    <w:multiLevelType w:val="multilevel"/>
    <w:tmpl w:val="D8C2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C2B7040"/>
    <w:multiLevelType w:val="multilevel"/>
    <w:tmpl w:val="2700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CE3158A"/>
    <w:multiLevelType w:val="multilevel"/>
    <w:tmpl w:val="1A58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D104B13"/>
    <w:multiLevelType w:val="multilevel"/>
    <w:tmpl w:val="9728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43C78A4"/>
    <w:multiLevelType w:val="multilevel"/>
    <w:tmpl w:val="0162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0C50EB"/>
    <w:multiLevelType w:val="multilevel"/>
    <w:tmpl w:val="0AEE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9E50881"/>
    <w:multiLevelType w:val="multilevel"/>
    <w:tmpl w:val="CD4C5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7A457F82"/>
    <w:multiLevelType w:val="multilevel"/>
    <w:tmpl w:val="0652B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B2E76A3"/>
    <w:multiLevelType w:val="multilevel"/>
    <w:tmpl w:val="14F0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7BC86CB3"/>
    <w:multiLevelType w:val="multilevel"/>
    <w:tmpl w:val="CF74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D730A8E"/>
    <w:multiLevelType w:val="multilevel"/>
    <w:tmpl w:val="283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7D86474F"/>
    <w:multiLevelType w:val="multilevel"/>
    <w:tmpl w:val="D5BE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2344484">
    <w:abstractNumId w:val="74"/>
  </w:num>
  <w:num w:numId="2" w16cid:durableId="2113547032">
    <w:abstractNumId w:val="42"/>
  </w:num>
  <w:num w:numId="3" w16cid:durableId="1998344569">
    <w:abstractNumId w:val="94"/>
  </w:num>
  <w:num w:numId="4" w16cid:durableId="747271997">
    <w:abstractNumId w:val="73"/>
  </w:num>
  <w:num w:numId="5" w16cid:durableId="289553849">
    <w:abstractNumId w:val="44"/>
  </w:num>
  <w:num w:numId="6" w16cid:durableId="2070035037">
    <w:abstractNumId w:val="21"/>
  </w:num>
  <w:num w:numId="7" w16cid:durableId="825820080">
    <w:abstractNumId w:val="55"/>
  </w:num>
  <w:num w:numId="8" w16cid:durableId="1523397717">
    <w:abstractNumId w:val="30"/>
  </w:num>
  <w:num w:numId="9" w16cid:durableId="768887782">
    <w:abstractNumId w:val="79"/>
  </w:num>
  <w:num w:numId="10" w16cid:durableId="127667752">
    <w:abstractNumId w:val="11"/>
  </w:num>
  <w:num w:numId="11" w16cid:durableId="1084298130">
    <w:abstractNumId w:val="72"/>
  </w:num>
  <w:num w:numId="12" w16cid:durableId="232862196">
    <w:abstractNumId w:val="15"/>
  </w:num>
  <w:num w:numId="13" w16cid:durableId="1978340855">
    <w:abstractNumId w:val="19"/>
  </w:num>
  <w:num w:numId="14" w16cid:durableId="664280475">
    <w:abstractNumId w:val="95"/>
  </w:num>
  <w:num w:numId="15" w16cid:durableId="2116362221">
    <w:abstractNumId w:val="85"/>
  </w:num>
  <w:num w:numId="16" w16cid:durableId="1255825248">
    <w:abstractNumId w:val="10"/>
  </w:num>
  <w:num w:numId="17" w16cid:durableId="792019651">
    <w:abstractNumId w:val="45"/>
  </w:num>
  <w:num w:numId="18" w16cid:durableId="1466389623">
    <w:abstractNumId w:val="93"/>
  </w:num>
  <w:num w:numId="19" w16cid:durableId="1439451855">
    <w:abstractNumId w:val="16"/>
  </w:num>
  <w:num w:numId="20" w16cid:durableId="628361423">
    <w:abstractNumId w:val="41"/>
  </w:num>
  <w:num w:numId="21" w16cid:durableId="1710715274">
    <w:abstractNumId w:val="27"/>
  </w:num>
  <w:num w:numId="22" w16cid:durableId="1929381742">
    <w:abstractNumId w:val="22"/>
  </w:num>
  <w:num w:numId="23" w16cid:durableId="40567339">
    <w:abstractNumId w:val="46"/>
  </w:num>
  <w:num w:numId="24" w16cid:durableId="2062095191">
    <w:abstractNumId w:val="64"/>
  </w:num>
  <w:num w:numId="25" w16cid:durableId="2020808173">
    <w:abstractNumId w:val="17"/>
  </w:num>
  <w:num w:numId="26" w16cid:durableId="1108162329">
    <w:abstractNumId w:val="68"/>
  </w:num>
  <w:num w:numId="27" w16cid:durableId="1890989692">
    <w:abstractNumId w:val="86"/>
  </w:num>
  <w:num w:numId="28" w16cid:durableId="808672561">
    <w:abstractNumId w:val="82"/>
  </w:num>
  <w:num w:numId="29" w16cid:durableId="939486117">
    <w:abstractNumId w:val="75"/>
  </w:num>
  <w:num w:numId="30" w16cid:durableId="31392561">
    <w:abstractNumId w:val="80"/>
  </w:num>
  <w:num w:numId="31" w16cid:durableId="1644692976">
    <w:abstractNumId w:val="32"/>
  </w:num>
  <w:num w:numId="32" w16cid:durableId="2019505983">
    <w:abstractNumId w:val="83"/>
  </w:num>
  <w:num w:numId="33" w16cid:durableId="1115056692">
    <w:abstractNumId w:val="31"/>
  </w:num>
  <w:num w:numId="34" w16cid:durableId="1110126602">
    <w:abstractNumId w:val="25"/>
  </w:num>
  <w:num w:numId="35" w16cid:durableId="757290651">
    <w:abstractNumId w:val="40"/>
  </w:num>
  <w:num w:numId="36" w16cid:durableId="1635669932">
    <w:abstractNumId w:val="61"/>
  </w:num>
  <w:num w:numId="37" w16cid:durableId="1804807419">
    <w:abstractNumId w:val="23"/>
  </w:num>
  <w:num w:numId="38" w16cid:durableId="219097129">
    <w:abstractNumId w:val="49"/>
  </w:num>
  <w:num w:numId="39" w16cid:durableId="1796823911">
    <w:abstractNumId w:val="77"/>
  </w:num>
  <w:num w:numId="40" w16cid:durableId="955331802">
    <w:abstractNumId w:val="62"/>
  </w:num>
  <w:num w:numId="41" w16cid:durableId="384528559">
    <w:abstractNumId w:val="52"/>
  </w:num>
  <w:num w:numId="42" w16cid:durableId="1728871459">
    <w:abstractNumId w:val="38"/>
  </w:num>
  <w:num w:numId="43" w16cid:durableId="2017222207">
    <w:abstractNumId w:val="13"/>
  </w:num>
  <w:num w:numId="44" w16cid:durableId="1033534968">
    <w:abstractNumId w:val="65"/>
  </w:num>
  <w:num w:numId="45" w16cid:durableId="1811363688">
    <w:abstractNumId w:val="91"/>
  </w:num>
  <w:num w:numId="46" w16cid:durableId="1792045325">
    <w:abstractNumId w:val="54"/>
  </w:num>
  <w:num w:numId="47" w16cid:durableId="1259485057">
    <w:abstractNumId w:val="70"/>
  </w:num>
  <w:num w:numId="48" w16cid:durableId="1571845729">
    <w:abstractNumId w:val="0"/>
  </w:num>
  <w:num w:numId="49" w16cid:durableId="397679185">
    <w:abstractNumId w:val="37"/>
  </w:num>
  <w:num w:numId="50" w16cid:durableId="1108700574">
    <w:abstractNumId w:val="78"/>
  </w:num>
  <w:num w:numId="51" w16cid:durableId="1141726395">
    <w:abstractNumId w:val="3"/>
  </w:num>
  <w:num w:numId="52" w16cid:durableId="62683300">
    <w:abstractNumId w:val="51"/>
  </w:num>
  <w:num w:numId="53" w16cid:durableId="1643197771">
    <w:abstractNumId w:val="8"/>
  </w:num>
  <w:num w:numId="54" w16cid:durableId="2098398240">
    <w:abstractNumId w:val="56"/>
  </w:num>
  <w:num w:numId="55" w16cid:durableId="536165397">
    <w:abstractNumId w:val="89"/>
  </w:num>
  <w:num w:numId="56" w16cid:durableId="1658070458">
    <w:abstractNumId w:val="43"/>
  </w:num>
  <w:num w:numId="57" w16cid:durableId="1498224694">
    <w:abstractNumId w:val="9"/>
  </w:num>
  <w:num w:numId="58" w16cid:durableId="490872595">
    <w:abstractNumId w:val="14"/>
  </w:num>
  <w:num w:numId="59" w16cid:durableId="481702930">
    <w:abstractNumId w:val="67"/>
  </w:num>
  <w:num w:numId="60" w16cid:durableId="346642879">
    <w:abstractNumId w:val="53"/>
  </w:num>
  <w:num w:numId="61" w16cid:durableId="544761463">
    <w:abstractNumId w:val="36"/>
  </w:num>
  <w:num w:numId="62" w16cid:durableId="1973293078">
    <w:abstractNumId w:val="34"/>
  </w:num>
  <w:num w:numId="63" w16cid:durableId="1056927343">
    <w:abstractNumId w:val="59"/>
  </w:num>
  <w:num w:numId="64" w16cid:durableId="1106540872">
    <w:abstractNumId w:val="84"/>
  </w:num>
  <w:num w:numId="65" w16cid:durableId="129053478">
    <w:abstractNumId w:val="7"/>
  </w:num>
  <w:num w:numId="66" w16cid:durableId="932779873">
    <w:abstractNumId w:val="5"/>
  </w:num>
  <w:num w:numId="67" w16cid:durableId="1701856884">
    <w:abstractNumId w:val="28"/>
  </w:num>
  <w:num w:numId="68" w16cid:durableId="1477916213">
    <w:abstractNumId w:val="26"/>
  </w:num>
  <w:num w:numId="69" w16cid:durableId="1973826234">
    <w:abstractNumId w:val="47"/>
  </w:num>
  <w:num w:numId="70" w16cid:durableId="34353963">
    <w:abstractNumId w:val="63"/>
  </w:num>
  <w:num w:numId="71" w16cid:durableId="1234848334">
    <w:abstractNumId w:val="29"/>
  </w:num>
  <w:num w:numId="72" w16cid:durableId="70542305">
    <w:abstractNumId w:val="66"/>
  </w:num>
  <w:num w:numId="73" w16cid:durableId="500245485">
    <w:abstractNumId w:val="12"/>
  </w:num>
  <w:num w:numId="74" w16cid:durableId="753555351">
    <w:abstractNumId w:val="4"/>
  </w:num>
  <w:num w:numId="75" w16cid:durableId="1939022978">
    <w:abstractNumId w:val="98"/>
  </w:num>
  <w:num w:numId="76" w16cid:durableId="1457412836">
    <w:abstractNumId w:val="39"/>
  </w:num>
  <w:num w:numId="77" w16cid:durableId="915284568">
    <w:abstractNumId w:val="57"/>
  </w:num>
  <w:num w:numId="78" w16cid:durableId="1530528964">
    <w:abstractNumId w:val="71"/>
  </w:num>
  <w:num w:numId="79" w16cid:durableId="380640074">
    <w:abstractNumId w:val="6"/>
  </w:num>
  <w:num w:numId="80" w16cid:durableId="2009862207">
    <w:abstractNumId w:val="24"/>
  </w:num>
  <w:num w:numId="81" w16cid:durableId="2012176822">
    <w:abstractNumId w:val="1"/>
  </w:num>
  <w:num w:numId="82" w16cid:durableId="1317343279">
    <w:abstractNumId w:val="60"/>
  </w:num>
  <w:num w:numId="83" w16cid:durableId="1055860392">
    <w:abstractNumId w:val="96"/>
  </w:num>
  <w:num w:numId="84" w16cid:durableId="307901565">
    <w:abstractNumId w:val="35"/>
  </w:num>
  <w:num w:numId="85" w16cid:durableId="520314380">
    <w:abstractNumId w:val="87"/>
  </w:num>
  <w:num w:numId="86" w16cid:durableId="784887601">
    <w:abstractNumId w:val="33"/>
  </w:num>
  <w:num w:numId="87" w16cid:durableId="423918152">
    <w:abstractNumId w:val="2"/>
  </w:num>
  <w:num w:numId="88" w16cid:durableId="875772284">
    <w:abstractNumId w:val="97"/>
  </w:num>
  <w:num w:numId="89" w16cid:durableId="758410923">
    <w:abstractNumId w:val="18"/>
  </w:num>
  <w:num w:numId="90" w16cid:durableId="280384338">
    <w:abstractNumId w:val="69"/>
  </w:num>
  <w:num w:numId="91" w16cid:durableId="702436246">
    <w:abstractNumId w:val="48"/>
  </w:num>
  <w:num w:numId="92" w16cid:durableId="251276919">
    <w:abstractNumId w:val="92"/>
  </w:num>
  <w:num w:numId="93" w16cid:durableId="1292709379">
    <w:abstractNumId w:val="50"/>
  </w:num>
  <w:num w:numId="94" w16cid:durableId="1469739625">
    <w:abstractNumId w:val="81"/>
  </w:num>
  <w:num w:numId="95" w16cid:durableId="851989718">
    <w:abstractNumId w:val="88"/>
  </w:num>
  <w:num w:numId="96" w16cid:durableId="654533326">
    <w:abstractNumId w:val="90"/>
  </w:num>
  <w:num w:numId="97" w16cid:durableId="52239349">
    <w:abstractNumId w:val="58"/>
  </w:num>
  <w:num w:numId="98" w16cid:durableId="273556877">
    <w:abstractNumId w:val="76"/>
  </w:num>
  <w:num w:numId="99" w16cid:durableId="5600246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47"/>
    <w:rsid w:val="00033625"/>
    <w:rsid w:val="00304BF5"/>
    <w:rsid w:val="0034497C"/>
    <w:rsid w:val="0038002D"/>
    <w:rsid w:val="003C7D6F"/>
    <w:rsid w:val="00565D17"/>
    <w:rsid w:val="00576F92"/>
    <w:rsid w:val="006307A1"/>
    <w:rsid w:val="006B489A"/>
    <w:rsid w:val="00B103E0"/>
    <w:rsid w:val="00C11D47"/>
    <w:rsid w:val="00C81C6B"/>
    <w:rsid w:val="00CF5E1A"/>
    <w:rsid w:val="00E657E6"/>
    <w:rsid w:val="00E74F5D"/>
    <w:rsid w:val="581C4957"/>
    <w:rsid w:val="6CE82E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361B"/>
  <w15:chartTrackingRefBased/>
  <w15:docId w15:val="{083A8B67-8D33-9345-A519-C51BE818D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D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D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D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D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D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D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D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D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D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D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D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D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D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D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D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D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D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D47"/>
    <w:rPr>
      <w:rFonts w:eastAsiaTheme="majorEastAsia" w:cstheme="majorBidi"/>
      <w:color w:val="272727" w:themeColor="text1" w:themeTint="D8"/>
    </w:rPr>
  </w:style>
  <w:style w:type="paragraph" w:styleId="Title">
    <w:name w:val="Title"/>
    <w:basedOn w:val="Normal"/>
    <w:next w:val="Normal"/>
    <w:link w:val="TitleChar"/>
    <w:uiPriority w:val="10"/>
    <w:qFormat/>
    <w:rsid w:val="00C11D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D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D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D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D47"/>
    <w:pPr>
      <w:spacing w:before="160"/>
      <w:jc w:val="center"/>
    </w:pPr>
    <w:rPr>
      <w:i/>
      <w:iCs/>
      <w:color w:val="404040" w:themeColor="text1" w:themeTint="BF"/>
    </w:rPr>
  </w:style>
  <w:style w:type="character" w:customStyle="1" w:styleId="QuoteChar">
    <w:name w:val="Quote Char"/>
    <w:basedOn w:val="DefaultParagraphFont"/>
    <w:link w:val="Quote"/>
    <w:uiPriority w:val="29"/>
    <w:rsid w:val="00C11D47"/>
    <w:rPr>
      <w:i/>
      <w:iCs/>
      <w:color w:val="404040" w:themeColor="text1" w:themeTint="BF"/>
    </w:rPr>
  </w:style>
  <w:style w:type="paragraph" w:styleId="ListParagraph">
    <w:name w:val="List Paragraph"/>
    <w:basedOn w:val="Normal"/>
    <w:uiPriority w:val="34"/>
    <w:qFormat/>
    <w:rsid w:val="00C11D47"/>
    <w:pPr>
      <w:ind w:left="720"/>
      <w:contextualSpacing/>
    </w:pPr>
  </w:style>
  <w:style w:type="character" w:styleId="IntenseEmphasis">
    <w:name w:val="Intense Emphasis"/>
    <w:basedOn w:val="DefaultParagraphFont"/>
    <w:uiPriority w:val="21"/>
    <w:qFormat/>
    <w:rsid w:val="00C11D47"/>
    <w:rPr>
      <w:i/>
      <w:iCs/>
      <w:color w:val="0F4761" w:themeColor="accent1" w:themeShade="BF"/>
    </w:rPr>
  </w:style>
  <w:style w:type="paragraph" w:styleId="IntenseQuote">
    <w:name w:val="Intense Quote"/>
    <w:basedOn w:val="Normal"/>
    <w:next w:val="Normal"/>
    <w:link w:val="IntenseQuoteChar"/>
    <w:uiPriority w:val="30"/>
    <w:qFormat/>
    <w:rsid w:val="00C11D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D47"/>
    <w:rPr>
      <w:i/>
      <w:iCs/>
      <w:color w:val="0F4761" w:themeColor="accent1" w:themeShade="BF"/>
    </w:rPr>
  </w:style>
  <w:style w:type="character" w:styleId="IntenseReference">
    <w:name w:val="Intense Reference"/>
    <w:basedOn w:val="DefaultParagraphFont"/>
    <w:uiPriority w:val="32"/>
    <w:qFormat/>
    <w:rsid w:val="00C11D47"/>
    <w:rPr>
      <w:b/>
      <w:bCs/>
      <w:smallCaps/>
      <w:color w:val="0F4761" w:themeColor="accent1" w:themeShade="BF"/>
      <w:spacing w:val="5"/>
    </w:rPr>
  </w:style>
  <w:style w:type="paragraph" w:customStyle="1" w:styleId="paragraph">
    <w:name w:val="paragraph"/>
    <w:basedOn w:val="Normal"/>
    <w:rsid w:val="00C11D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C11D47"/>
  </w:style>
  <w:style w:type="character" w:customStyle="1" w:styleId="wacimagecontainer">
    <w:name w:val="wacimagecontainer"/>
    <w:basedOn w:val="DefaultParagraphFont"/>
    <w:rsid w:val="00C11D47"/>
  </w:style>
  <w:style w:type="character" w:customStyle="1" w:styleId="normaltextrun">
    <w:name w:val="normaltextrun"/>
    <w:basedOn w:val="DefaultParagraphFont"/>
    <w:rsid w:val="00C11D47"/>
  </w:style>
  <w:style w:type="paragraph" w:customStyle="1" w:styleId="msonormal0">
    <w:name w:val="msonormal"/>
    <w:basedOn w:val="Normal"/>
    <w:rsid w:val="00C11D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C11D47"/>
  </w:style>
  <w:style w:type="character" w:customStyle="1" w:styleId="scxw5046327">
    <w:name w:val="scxw5046327"/>
    <w:basedOn w:val="DefaultParagraphFont"/>
    <w:rsid w:val="00C11D47"/>
  </w:style>
  <w:style w:type="character" w:customStyle="1" w:styleId="pagebreakblob">
    <w:name w:val="pagebreakblob"/>
    <w:basedOn w:val="DefaultParagraphFont"/>
    <w:rsid w:val="00C11D47"/>
  </w:style>
  <w:style w:type="character" w:customStyle="1" w:styleId="pagebreaktextspan">
    <w:name w:val="pagebreaktextspan"/>
    <w:basedOn w:val="DefaultParagraphFont"/>
    <w:rsid w:val="00C11D47"/>
  </w:style>
  <w:style w:type="character" w:customStyle="1" w:styleId="pagebreakborderspan">
    <w:name w:val="pagebreakborderspan"/>
    <w:basedOn w:val="DefaultParagraphFont"/>
    <w:rsid w:val="00C11D47"/>
  </w:style>
  <w:style w:type="paragraph" w:customStyle="1" w:styleId="outlineelement">
    <w:name w:val="outlineelement"/>
    <w:basedOn w:val="Normal"/>
    <w:rsid w:val="00C11D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C11D47"/>
    <w:rPr>
      <w:color w:val="0000FF"/>
      <w:u w:val="single"/>
    </w:rPr>
  </w:style>
  <w:style w:type="character" w:styleId="FollowedHyperlink">
    <w:name w:val="FollowedHyperlink"/>
    <w:basedOn w:val="DefaultParagraphFont"/>
    <w:uiPriority w:val="99"/>
    <w:semiHidden/>
    <w:unhideWhenUsed/>
    <w:rsid w:val="00C11D47"/>
    <w:rPr>
      <w:color w:val="800080"/>
      <w:u w:val="single"/>
    </w:rPr>
  </w:style>
  <w:style w:type="character" w:customStyle="1" w:styleId="linebreakblob">
    <w:name w:val="linebreakblob"/>
    <w:basedOn w:val="DefaultParagraphFont"/>
    <w:rsid w:val="00C11D4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ketmanager@arundeltowncouncil.gov.uk" TargetMode="External"/><Relationship Id="rId5" Type="http://schemas.openxmlformats.org/officeDocument/2006/relationships/styles" Target="styles.xml"/><Relationship Id="rId10" Type="http://schemas.openxmlformats.org/officeDocument/2006/relationships/hyperlink" Target="mailto:marketmanager@arundeltowncouncil.gov.uk" TargetMode="External"/><Relationship Id="rId4" Type="http://schemas.openxmlformats.org/officeDocument/2006/relationships/numbering" Target="numbering.xml"/><Relationship Id="rId9" Type="http://schemas.openxmlformats.org/officeDocument/2006/relationships/hyperlink" Target="mailto:townevents@arundeltown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205b2-f3eb-449b-a63c-0c2a943efd40">
      <Terms xmlns="http://schemas.microsoft.com/office/infopath/2007/PartnerControls"/>
    </lcf76f155ced4ddcb4097134ff3c332f>
    <TaxCatchAll xmlns="589d3a4e-0590-483b-a074-c965493ff9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D054451D57E04D9EC0F35980EDA280" ma:contentTypeVersion="17" ma:contentTypeDescription="Create a new document." ma:contentTypeScope="" ma:versionID="fba510fd8412a71936bbcfa08d7aa210">
  <xsd:schema xmlns:xsd="http://www.w3.org/2001/XMLSchema" xmlns:xs="http://www.w3.org/2001/XMLSchema" xmlns:p="http://schemas.microsoft.com/office/2006/metadata/properties" xmlns:ns2="3a1205b2-f3eb-449b-a63c-0c2a943efd40" xmlns:ns3="589d3a4e-0590-483b-a074-c965493ff9a5" targetNamespace="http://schemas.microsoft.com/office/2006/metadata/properties" ma:root="true" ma:fieldsID="954faed1b9b389234c6fe0ecca1846d6" ns2:_="" ns3:_="">
    <xsd:import namespace="3a1205b2-f3eb-449b-a63c-0c2a943efd40"/>
    <xsd:import namespace="589d3a4e-0590-483b-a074-c965493ff9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1205b2-f3eb-449b-a63c-0c2a943ef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29bbf7-014f-457b-b9d0-cddcb4209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9d3a4e-0590-483b-a074-c965493ff9a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e1667d-b4ca-4754-9ca1-d61be3dd85c2}" ma:internalName="TaxCatchAll" ma:showField="CatchAllData" ma:web="589d3a4e-0590-483b-a074-c965493ff9a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F45971-51E7-4FC3-9414-D16EE3D7798B}">
  <ds:schemaRefs>
    <ds:schemaRef ds:uri="http://schemas.microsoft.com/office/2006/metadata/properties"/>
    <ds:schemaRef ds:uri="http://schemas.microsoft.com/office/infopath/2007/PartnerControls"/>
    <ds:schemaRef ds:uri="3a1205b2-f3eb-449b-a63c-0c2a943efd40"/>
    <ds:schemaRef ds:uri="589d3a4e-0590-483b-a074-c965493ff9a5"/>
  </ds:schemaRefs>
</ds:datastoreItem>
</file>

<file path=customXml/itemProps2.xml><?xml version="1.0" encoding="utf-8"?>
<ds:datastoreItem xmlns:ds="http://schemas.openxmlformats.org/officeDocument/2006/customXml" ds:itemID="{12D2D2C8-612B-4FA7-B0F9-DE97106F356B}">
  <ds:schemaRefs>
    <ds:schemaRef ds:uri="http://schemas.microsoft.com/sharepoint/v3/contenttype/forms"/>
  </ds:schemaRefs>
</ds:datastoreItem>
</file>

<file path=customXml/itemProps3.xml><?xml version="1.0" encoding="utf-8"?>
<ds:datastoreItem xmlns:ds="http://schemas.openxmlformats.org/officeDocument/2006/customXml" ds:itemID="{94371BCD-0F24-4A23-AD7D-DF8877277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1205b2-f3eb-449b-a63c-0c2a943efd40"/>
    <ds:schemaRef ds:uri="589d3a4e-0590-483b-a074-c965493ff9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2709</Words>
  <Characters>15444</Characters>
  <Application>Microsoft Office Word</Application>
  <DocSecurity>0</DocSecurity>
  <Lines>128</Lines>
  <Paragraphs>36</Paragraphs>
  <ScaleCrop>false</ScaleCrop>
  <Company/>
  <LinksUpToDate>false</LinksUpToDate>
  <CharactersWithSpaces>18117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Gambol Parker</dc:creator>
  <cp:keywords/>
  <dc:description/>
  <cp:lastModifiedBy>Town Events</cp:lastModifiedBy>
  <cp:revision>5</cp:revision>
  <cp:lastPrinted>2025-10-31T10:57:00Z</cp:lastPrinted>
  <dcterms:created xsi:type="dcterms:W3CDTF">2025-10-31T11:17:00Z</dcterms:created>
  <dcterms:modified xsi:type="dcterms:W3CDTF">2025-12-03T09:02:00Z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0x01010016D054451D57E04D9EC0F35980EDA280</vt:lpwstr>
  </property>
  <property fmtid="{D5CDD505-2E9C-101B-9397-08002B2CF9AE}" pid="3" name="MediaServiceImageTags">
    <vt:lpwstr/>
  </property>
</Properties>
</file>